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FA1FE" w14:textId="4DFCAF1A" w:rsidR="00D1102C" w:rsidRPr="00302AA5" w:rsidRDefault="00000000" w:rsidP="007224F3">
      <w:pPr>
        <w:spacing w:after="0" w:line="259" w:lineRule="auto"/>
        <w:ind w:left="708" w:hanging="708"/>
        <w:jc w:val="left"/>
        <w:rPr>
          <w:rFonts w:asciiTheme="majorHAnsi" w:hAnsiTheme="majorHAnsi"/>
        </w:rPr>
      </w:pPr>
      <w:r w:rsidRPr="00302AA5">
        <w:rPr>
          <w:rFonts w:asciiTheme="majorHAnsi" w:hAnsiTheme="majorHAnsi"/>
        </w:rPr>
        <w:t xml:space="preserve"> </w:t>
      </w:r>
    </w:p>
    <w:p w14:paraId="73A64DDC" w14:textId="77777777" w:rsidR="00D1102C" w:rsidRPr="00302AA5" w:rsidRDefault="00000000">
      <w:pPr>
        <w:spacing w:after="0" w:line="259" w:lineRule="auto"/>
        <w:ind w:left="0" w:firstLine="0"/>
        <w:jc w:val="left"/>
        <w:rPr>
          <w:rFonts w:asciiTheme="majorHAnsi" w:hAnsiTheme="majorHAnsi"/>
        </w:rPr>
      </w:pPr>
      <w:r w:rsidRPr="00302AA5">
        <w:rPr>
          <w:rFonts w:asciiTheme="majorHAnsi" w:hAnsiTheme="majorHAnsi"/>
        </w:rPr>
        <w:t xml:space="preserve"> </w:t>
      </w:r>
    </w:p>
    <w:p w14:paraId="4E05E0CA" w14:textId="695F6E43" w:rsidR="00D1102C" w:rsidRPr="00302AA5" w:rsidRDefault="00000000">
      <w:pPr>
        <w:ind w:right="66"/>
        <w:rPr>
          <w:rFonts w:asciiTheme="majorHAnsi" w:hAnsiTheme="majorHAnsi"/>
        </w:rPr>
      </w:pPr>
      <w:r w:rsidRPr="00302AA5">
        <w:rPr>
          <w:rFonts w:asciiTheme="majorHAnsi" w:hAnsiTheme="majorHAnsi"/>
        </w:rPr>
        <w:t xml:space="preserve">Bogotá D.C., </w:t>
      </w:r>
      <w:r w:rsidR="00324279" w:rsidRPr="00302AA5">
        <w:rPr>
          <w:rFonts w:asciiTheme="majorHAnsi" w:hAnsiTheme="majorHAnsi"/>
        </w:rPr>
        <w:t>28</w:t>
      </w:r>
      <w:r w:rsidRPr="00302AA5">
        <w:rPr>
          <w:rFonts w:asciiTheme="majorHAnsi" w:hAnsiTheme="majorHAnsi"/>
        </w:rPr>
        <w:t xml:space="preserve"> de </w:t>
      </w:r>
      <w:r w:rsidR="00FC01DF">
        <w:rPr>
          <w:rFonts w:asciiTheme="majorHAnsi" w:hAnsiTheme="majorHAnsi"/>
        </w:rPr>
        <w:t>febrero</w:t>
      </w:r>
      <w:r w:rsidRPr="00302AA5">
        <w:rPr>
          <w:rFonts w:asciiTheme="majorHAnsi" w:hAnsiTheme="majorHAnsi"/>
        </w:rPr>
        <w:t xml:space="preserve"> de 202</w:t>
      </w:r>
      <w:r w:rsidR="00324279" w:rsidRPr="00302AA5">
        <w:rPr>
          <w:rFonts w:asciiTheme="majorHAnsi" w:hAnsiTheme="majorHAnsi"/>
        </w:rPr>
        <w:t>5</w:t>
      </w:r>
      <w:r w:rsidRPr="00302AA5">
        <w:rPr>
          <w:rFonts w:asciiTheme="majorHAnsi" w:hAnsiTheme="majorHAnsi"/>
        </w:rPr>
        <w:t xml:space="preserve">  </w:t>
      </w:r>
    </w:p>
    <w:p w14:paraId="528D8690" w14:textId="77777777" w:rsidR="00D1102C" w:rsidRPr="00302AA5" w:rsidRDefault="00000000">
      <w:pPr>
        <w:spacing w:after="0" w:line="259" w:lineRule="auto"/>
        <w:ind w:left="0" w:firstLine="0"/>
        <w:jc w:val="left"/>
        <w:rPr>
          <w:rFonts w:asciiTheme="majorHAnsi" w:hAnsiTheme="majorHAnsi"/>
        </w:rPr>
      </w:pPr>
      <w:r w:rsidRPr="00302AA5">
        <w:rPr>
          <w:rFonts w:asciiTheme="majorHAnsi" w:hAnsiTheme="majorHAnsi"/>
        </w:rPr>
        <w:t xml:space="preserve"> </w:t>
      </w:r>
    </w:p>
    <w:p w14:paraId="1A7032B5" w14:textId="77777777" w:rsidR="00D1102C" w:rsidRPr="00302AA5" w:rsidRDefault="00000000">
      <w:pPr>
        <w:spacing w:after="0" w:line="259" w:lineRule="auto"/>
        <w:ind w:left="0" w:firstLine="0"/>
        <w:jc w:val="left"/>
        <w:rPr>
          <w:rFonts w:asciiTheme="majorHAnsi" w:hAnsiTheme="majorHAnsi"/>
        </w:rPr>
      </w:pPr>
      <w:r w:rsidRPr="00302AA5">
        <w:rPr>
          <w:rFonts w:asciiTheme="majorHAnsi" w:hAnsiTheme="majorHAnsi"/>
          <w:b/>
        </w:rPr>
        <w:t xml:space="preserve"> </w:t>
      </w:r>
    </w:p>
    <w:p w14:paraId="5D560EE9" w14:textId="77777777" w:rsidR="00D1102C" w:rsidRPr="00302AA5" w:rsidRDefault="00000000">
      <w:pPr>
        <w:spacing w:after="0" w:line="259" w:lineRule="auto"/>
        <w:ind w:left="0" w:firstLine="0"/>
        <w:jc w:val="left"/>
        <w:rPr>
          <w:rFonts w:asciiTheme="majorHAnsi" w:hAnsiTheme="majorHAnsi"/>
        </w:rPr>
      </w:pPr>
      <w:r w:rsidRPr="00302AA5">
        <w:rPr>
          <w:rFonts w:asciiTheme="majorHAnsi" w:hAnsiTheme="majorHAnsi"/>
          <w:b/>
        </w:rPr>
        <w:t xml:space="preserve"> </w:t>
      </w:r>
    </w:p>
    <w:p w14:paraId="4986F396" w14:textId="77777777" w:rsidR="00D1102C" w:rsidRPr="00302AA5" w:rsidRDefault="00000000">
      <w:pPr>
        <w:spacing w:after="0" w:line="259" w:lineRule="auto"/>
        <w:ind w:left="-5"/>
        <w:jc w:val="left"/>
        <w:rPr>
          <w:rFonts w:asciiTheme="majorHAnsi" w:hAnsiTheme="majorHAnsi"/>
        </w:rPr>
      </w:pPr>
      <w:r w:rsidRPr="00302AA5">
        <w:rPr>
          <w:rFonts w:asciiTheme="majorHAnsi" w:hAnsiTheme="majorHAnsi"/>
          <w:b/>
        </w:rPr>
        <w:t xml:space="preserve">Señores </w:t>
      </w:r>
    </w:p>
    <w:p w14:paraId="593B8D65" w14:textId="77777777" w:rsidR="00D1102C" w:rsidRPr="00302AA5" w:rsidRDefault="00000000">
      <w:pPr>
        <w:spacing w:after="0" w:line="259" w:lineRule="auto"/>
        <w:ind w:left="-5"/>
        <w:jc w:val="left"/>
        <w:rPr>
          <w:rFonts w:asciiTheme="majorHAnsi" w:hAnsiTheme="majorHAnsi"/>
        </w:rPr>
      </w:pPr>
      <w:r w:rsidRPr="00302AA5">
        <w:rPr>
          <w:rFonts w:asciiTheme="majorHAnsi" w:hAnsiTheme="majorHAnsi"/>
          <w:b/>
        </w:rPr>
        <w:t xml:space="preserve">GERENTE GENERAL, GERENTE COMERCIAL/MERCADEO </w:t>
      </w:r>
    </w:p>
    <w:p w14:paraId="5CAC359B" w14:textId="77777777" w:rsidR="00D1102C" w:rsidRPr="00302AA5" w:rsidRDefault="00000000">
      <w:pPr>
        <w:spacing w:after="0" w:line="259" w:lineRule="auto"/>
        <w:ind w:left="-5"/>
        <w:jc w:val="left"/>
        <w:rPr>
          <w:rFonts w:asciiTheme="majorHAnsi" w:hAnsiTheme="majorHAnsi"/>
        </w:rPr>
      </w:pPr>
      <w:r w:rsidRPr="00302AA5">
        <w:rPr>
          <w:rFonts w:asciiTheme="majorHAnsi" w:hAnsiTheme="majorHAnsi"/>
          <w:b/>
        </w:rPr>
        <w:t xml:space="preserve">DISTRIBUIDORES AUTORIZADOS ACDELCO </w:t>
      </w:r>
    </w:p>
    <w:p w14:paraId="559153F3" w14:textId="77777777" w:rsidR="00D1102C" w:rsidRPr="00302AA5" w:rsidRDefault="00000000">
      <w:pPr>
        <w:spacing w:after="0" w:line="259" w:lineRule="auto"/>
        <w:ind w:left="-5"/>
        <w:jc w:val="left"/>
        <w:rPr>
          <w:rFonts w:asciiTheme="majorHAnsi" w:hAnsiTheme="majorHAnsi"/>
        </w:rPr>
      </w:pPr>
      <w:r w:rsidRPr="00302AA5">
        <w:rPr>
          <w:rFonts w:asciiTheme="majorHAnsi" w:hAnsiTheme="majorHAnsi"/>
          <w:b/>
        </w:rPr>
        <w:t xml:space="preserve">Entrega por medios electrónicos </w:t>
      </w:r>
    </w:p>
    <w:p w14:paraId="434E668C" w14:textId="77777777" w:rsidR="00D1102C" w:rsidRPr="00302AA5" w:rsidRDefault="00000000">
      <w:pPr>
        <w:spacing w:after="0" w:line="259" w:lineRule="auto"/>
        <w:ind w:left="0" w:firstLine="0"/>
        <w:jc w:val="left"/>
        <w:rPr>
          <w:rFonts w:asciiTheme="majorHAnsi" w:hAnsiTheme="majorHAnsi"/>
        </w:rPr>
      </w:pPr>
      <w:r w:rsidRPr="00302AA5">
        <w:rPr>
          <w:rFonts w:asciiTheme="majorHAnsi" w:hAnsiTheme="majorHAnsi"/>
          <w:b/>
        </w:rPr>
        <w:t xml:space="preserve"> </w:t>
      </w:r>
    </w:p>
    <w:p w14:paraId="64C85714" w14:textId="77777777" w:rsidR="0078660D" w:rsidRDefault="00000000">
      <w:pPr>
        <w:spacing w:after="0" w:line="259" w:lineRule="auto"/>
        <w:ind w:left="-5"/>
        <w:jc w:val="left"/>
        <w:rPr>
          <w:rFonts w:asciiTheme="majorHAnsi" w:hAnsiTheme="majorHAnsi"/>
          <w:b/>
        </w:rPr>
      </w:pPr>
      <w:r w:rsidRPr="0078660D">
        <w:rPr>
          <w:rFonts w:asciiTheme="majorHAnsi" w:hAnsiTheme="majorHAnsi"/>
          <w:b/>
        </w:rPr>
        <w:t xml:space="preserve">Asunto: </w:t>
      </w:r>
      <w:r w:rsidR="00324279" w:rsidRPr="0078660D">
        <w:rPr>
          <w:rFonts w:asciiTheme="majorHAnsi" w:hAnsiTheme="majorHAnsi"/>
          <w:b/>
        </w:rPr>
        <w:t xml:space="preserve">EXTENSIÓN TERMINOS Y CONDICIONES </w:t>
      </w:r>
      <w:r w:rsidRPr="0078660D">
        <w:rPr>
          <w:rFonts w:asciiTheme="majorHAnsi" w:hAnsiTheme="majorHAnsi"/>
          <w:b/>
        </w:rPr>
        <w:t xml:space="preserve">ALCANCE CIRCULAR GMC-134-24 </w:t>
      </w:r>
    </w:p>
    <w:p w14:paraId="31C0D776" w14:textId="3C1DF838" w:rsidR="00D1102C" w:rsidRPr="0078660D" w:rsidRDefault="00000000">
      <w:pPr>
        <w:spacing w:after="0" w:line="259" w:lineRule="auto"/>
        <w:ind w:left="-5"/>
        <w:jc w:val="left"/>
        <w:rPr>
          <w:rFonts w:asciiTheme="majorHAnsi" w:hAnsiTheme="majorHAnsi"/>
        </w:rPr>
      </w:pPr>
      <w:r w:rsidRPr="0078660D">
        <w:rPr>
          <w:rFonts w:asciiTheme="majorHAnsi" w:hAnsiTheme="majorHAnsi"/>
          <w:b/>
        </w:rPr>
        <w:t>GRAND</w:t>
      </w:r>
      <w:r w:rsidR="0078660D">
        <w:rPr>
          <w:rFonts w:asciiTheme="majorHAnsi" w:hAnsiTheme="majorHAnsi"/>
          <w:b/>
        </w:rPr>
        <w:t xml:space="preserve"> </w:t>
      </w:r>
      <w:r w:rsidRPr="0078660D">
        <w:rPr>
          <w:rFonts w:asciiTheme="majorHAnsi" w:hAnsiTheme="majorHAnsi"/>
          <w:b/>
        </w:rPr>
        <w:t xml:space="preserve">PRIX 2024 </w:t>
      </w:r>
    </w:p>
    <w:p w14:paraId="4E169219" w14:textId="7A35C36A" w:rsidR="00D1102C" w:rsidRPr="0078660D" w:rsidRDefault="00000000">
      <w:pPr>
        <w:spacing w:after="0" w:line="259" w:lineRule="auto"/>
        <w:ind w:left="-5"/>
        <w:jc w:val="left"/>
        <w:rPr>
          <w:rFonts w:asciiTheme="majorHAnsi" w:hAnsiTheme="majorHAnsi"/>
        </w:rPr>
      </w:pPr>
      <w:r w:rsidRPr="0078660D">
        <w:rPr>
          <w:rFonts w:asciiTheme="majorHAnsi" w:hAnsiTheme="majorHAnsi"/>
          <w:b/>
        </w:rPr>
        <w:t xml:space="preserve">Vigencia: desde 01 de enero </w:t>
      </w:r>
      <w:r w:rsidR="00324279" w:rsidRPr="0078660D">
        <w:rPr>
          <w:rFonts w:asciiTheme="majorHAnsi" w:hAnsiTheme="majorHAnsi"/>
          <w:b/>
        </w:rPr>
        <w:t xml:space="preserve">de 2024 </w:t>
      </w:r>
      <w:r w:rsidRPr="0078660D">
        <w:rPr>
          <w:rFonts w:asciiTheme="majorHAnsi" w:hAnsiTheme="majorHAnsi"/>
          <w:b/>
        </w:rPr>
        <w:t xml:space="preserve">hasta </w:t>
      </w:r>
      <w:r w:rsidR="00FC01DF">
        <w:rPr>
          <w:rFonts w:asciiTheme="majorHAnsi" w:hAnsiTheme="majorHAnsi"/>
          <w:b/>
        </w:rPr>
        <w:t>3</w:t>
      </w:r>
      <w:r w:rsidR="002E2599">
        <w:rPr>
          <w:rFonts w:asciiTheme="majorHAnsi" w:hAnsiTheme="majorHAnsi"/>
          <w:b/>
        </w:rPr>
        <w:t>0</w:t>
      </w:r>
      <w:r w:rsidRPr="0078660D">
        <w:rPr>
          <w:rFonts w:asciiTheme="majorHAnsi" w:hAnsiTheme="majorHAnsi"/>
          <w:b/>
        </w:rPr>
        <w:t xml:space="preserve"> de </w:t>
      </w:r>
      <w:r w:rsidR="002E2599">
        <w:rPr>
          <w:rFonts w:asciiTheme="majorHAnsi" w:hAnsiTheme="majorHAnsi"/>
          <w:b/>
        </w:rPr>
        <w:t>septiembre</w:t>
      </w:r>
      <w:r w:rsidR="00324279" w:rsidRPr="0078660D">
        <w:rPr>
          <w:rFonts w:asciiTheme="majorHAnsi" w:hAnsiTheme="majorHAnsi"/>
          <w:b/>
        </w:rPr>
        <w:t xml:space="preserve"> </w:t>
      </w:r>
      <w:r w:rsidRPr="0078660D">
        <w:rPr>
          <w:rFonts w:asciiTheme="majorHAnsi" w:hAnsiTheme="majorHAnsi"/>
          <w:b/>
        </w:rPr>
        <w:t>de 202</w:t>
      </w:r>
      <w:r w:rsidR="00324279" w:rsidRPr="0078660D">
        <w:rPr>
          <w:rFonts w:asciiTheme="majorHAnsi" w:hAnsiTheme="majorHAnsi"/>
          <w:b/>
        </w:rPr>
        <w:t>5</w:t>
      </w:r>
      <w:r w:rsidRPr="0078660D">
        <w:rPr>
          <w:rFonts w:asciiTheme="majorHAnsi" w:hAnsiTheme="majorHAnsi"/>
          <w:b/>
        </w:rPr>
        <w:t xml:space="preserve"> </w:t>
      </w:r>
    </w:p>
    <w:p w14:paraId="52EFA6D1" w14:textId="77777777" w:rsidR="00D1102C" w:rsidRPr="0078660D" w:rsidRDefault="00000000">
      <w:pPr>
        <w:spacing w:after="0" w:line="259" w:lineRule="auto"/>
        <w:ind w:left="0" w:firstLine="0"/>
        <w:jc w:val="left"/>
        <w:rPr>
          <w:rFonts w:asciiTheme="majorHAnsi" w:hAnsiTheme="majorHAnsi"/>
        </w:rPr>
      </w:pPr>
      <w:r w:rsidRPr="0078660D">
        <w:rPr>
          <w:rFonts w:asciiTheme="majorHAnsi" w:hAnsiTheme="majorHAnsi"/>
        </w:rPr>
        <w:t xml:space="preserve"> </w:t>
      </w:r>
    </w:p>
    <w:p w14:paraId="4EDF82AE" w14:textId="77777777" w:rsidR="00D1102C" w:rsidRPr="0078660D" w:rsidRDefault="00000000">
      <w:pPr>
        <w:spacing w:after="0" w:line="259" w:lineRule="auto"/>
        <w:ind w:left="0" w:firstLine="0"/>
        <w:jc w:val="left"/>
        <w:rPr>
          <w:rFonts w:asciiTheme="majorHAnsi" w:hAnsiTheme="majorHAnsi"/>
        </w:rPr>
      </w:pPr>
      <w:r w:rsidRPr="0078660D">
        <w:rPr>
          <w:rFonts w:asciiTheme="majorHAnsi" w:hAnsiTheme="majorHAnsi"/>
        </w:rPr>
        <w:t xml:space="preserve"> </w:t>
      </w:r>
    </w:p>
    <w:p w14:paraId="6FA5367C" w14:textId="77777777" w:rsidR="00D1102C" w:rsidRPr="0078660D" w:rsidRDefault="00000000">
      <w:pPr>
        <w:ind w:right="66"/>
        <w:rPr>
          <w:rFonts w:asciiTheme="majorHAnsi" w:hAnsiTheme="majorHAnsi"/>
        </w:rPr>
      </w:pPr>
      <w:r w:rsidRPr="0078660D">
        <w:rPr>
          <w:rFonts w:asciiTheme="majorHAnsi" w:hAnsiTheme="majorHAnsi"/>
        </w:rPr>
        <w:t xml:space="preserve">Estimados, </w:t>
      </w:r>
    </w:p>
    <w:p w14:paraId="6EEA66BB" w14:textId="77777777" w:rsidR="00324279" w:rsidRPr="0078660D" w:rsidRDefault="00324279">
      <w:pPr>
        <w:ind w:right="66"/>
        <w:rPr>
          <w:rFonts w:asciiTheme="majorHAnsi" w:hAnsiTheme="majorHAnsi"/>
        </w:rPr>
      </w:pPr>
    </w:p>
    <w:p w14:paraId="7A46CD47" w14:textId="2274E601" w:rsidR="00324279" w:rsidRPr="00302AA5" w:rsidRDefault="00302AA5">
      <w:pPr>
        <w:ind w:right="66"/>
        <w:rPr>
          <w:rFonts w:asciiTheme="majorHAnsi" w:hAnsiTheme="majorHAnsi"/>
        </w:rPr>
      </w:pPr>
      <w:r w:rsidRPr="0078660D">
        <w:rPr>
          <w:rFonts w:asciiTheme="majorHAnsi" w:hAnsiTheme="majorHAnsi"/>
        </w:rPr>
        <w:t xml:space="preserve">Se informa a los participantes que los Términos y Condiciones del programa de Grand Prix 2024 serán extendidos hasta el </w:t>
      </w:r>
      <w:r w:rsidR="0078660D" w:rsidRPr="0078660D">
        <w:rPr>
          <w:rFonts w:asciiTheme="majorHAnsi" w:hAnsiTheme="majorHAnsi"/>
        </w:rPr>
        <w:t>28</w:t>
      </w:r>
      <w:r w:rsidRPr="0078660D">
        <w:rPr>
          <w:rFonts w:asciiTheme="majorHAnsi" w:hAnsiTheme="majorHAnsi"/>
        </w:rPr>
        <w:t xml:space="preserve"> de </w:t>
      </w:r>
      <w:r w:rsidR="0078660D" w:rsidRPr="0078660D">
        <w:rPr>
          <w:rFonts w:asciiTheme="majorHAnsi" w:hAnsiTheme="majorHAnsi"/>
        </w:rPr>
        <w:t>febrero</w:t>
      </w:r>
      <w:r w:rsidRPr="0078660D">
        <w:rPr>
          <w:rFonts w:asciiTheme="majorHAnsi" w:hAnsiTheme="majorHAnsi"/>
        </w:rPr>
        <w:t xml:space="preserve"> de 2025. Durante este período, todas las disposiciones, condiciones y beneficios establecidos previamente seguirán siendo plenamente aplicables, sin modificación alguna.</w:t>
      </w:r>
    </w:p>
    <w:p w14:paraId="302814C1" w14:textId="77777777" w:rsidR="00D1102C" w:rsidRPr="00302AA5" w:rsidRDefault="00000000">
      <w:pPr>
        <w:spacing w:after="0" w:line="259" w:lineRule="auto"/>
        <w:ind w:left="0" w:firstLine="0"/>
        <w:jc w:val="left"/>
        <w:rPr>
          <w:rFonts w:asciiTheme="majorHAnsi" w:hAnsiTheme="majorHAnsi"/>
        </w:rPr>
      </w:pPr>
      <w:r w:rsidRPr="00302AA5">
        <w:rPr>
          <w:rFonts w:asciiTheme="majorHAnsi" w:hAnsiTheme="majorHAnsi"/>
        </w:rPr>
        <w:t xml:space="preserve"> </w:t>
      </w:r>
    </w:p>
    <w:p w14:paraId="2E6CB953" w14:textId="77777777" w:rsidR="00D1102C" w:rsidRPr="00302AA5" w:rsidRDefault="00000000">
      <w:pPr>
        <w:spacing w:after="55" w:line="259" w:lineRule="auto"/>
        <w:ind w:left="2404" w:firstLine="0"/>
        <w:jc w:val="left"/>
        <w:rPr>
          <w:rFonts w:asciiTheme="majorHAnsi" w:hAnsiTheme="majorHAnsi"/>
        </w:rPr>
      </w:pPr>
      <w:r w:rsidRPr="00302AA5">
        <w:rPr>
          <w:rFonts w:asciiTheme="majorHAnsi" w:hAnsiTheme="majorHAnsi"/>
          <w:noProof/>
        </w:rPr>
        <w:drawing>
          <wp:inline distT="0" distB="0" distL="0" distR="0" wp14:anchorId="5CBE2051" wp14:editId="04EAAC67">
            <wp:extent cx="2438654" cy="1162685"/>
            <wp:effectExtent l="0" t="0" r="0" b="0"/>
            <wp:docPr id="35" name="Picture 35"/>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7"/>
                    <a:stretch>
                      <a:fillRect/>
                    </a:stretch>
                  </pic:blipFill>
                  <pic:spPr>
                    <a:xfrm>
                      <a:off x="0" y="0"/>
                      <a:ext cx="2438654" cy="1162685"/>
                    </a:xfrm>
                    <a:prstGeom prst="rect">
                      <a:avLst/>
                    </a:prstGeom>
                  </pic:spPr>
                </pic:pic>
              </a:graphicData>
            </a:graphic>
          </wp:inline>
        </w:drawing>
      </w:r>
    </w:p>
    <w:p w14:paraId="1C0E7ED8" w14:textId="77777777" w:rsidR="00D1102C" w:rsidRPr="00302AA5" w:rsidRDefault="00000000">
      <w:pPr>
        <w:spacing w:after="0" w:line="259" w:lineRule="auto"/>
        <w:ind w:left="0" w:right="22" w:firstLine="0"/>
        <w:jc w:val="center"/>
        <w:rPr>
          <w:rFonts w:asciiTheme="majorHAnsi" w:hAnsiTheme="majorHAnsi"/>
        </w:rPr>
      </w:pPr>
      <w:r w:rsidRPr="00302AA5">
        <w:rPr>
          <w:rFonts w:asciiTheme="majorHAnsi" w:hAnsiTheme="majorHAnsi"/>
          <w:b/>
        </w:rPr>
        <w:t xml:space="preserve"> </w:t>
      </w:r>
    </w:p>
    <w:p w14:paraId="7324E833" w14:textId="77777777" w:rsidR="00D1102C" w:rsidRPr="00302AA5" w:rsidRDefault="00000000">
      <w:pPr>
        <w:spacing w:after="0" w:line="259" w:lineRule="auto"/>
        <w:ind w:left="0" w:right="22" w:firstLine="0"/>
        <w:jc w:val="center"/>
        <w:rPr>
          <w:rFonts w:asciiTheme="majorHAnsi" w:hAnsiTheme="majorHAnsi"/>
        </w:rPr>
      </w:pPr>
      <w:r w:rsidRPr="00302AA5">
        <w:rPr>
          <w:rFonts w:asciiTheme="majorHAnsi" w:hAnsiTheme="majorHAnsi"/>
          <w:b/>
        </w:rPr>
        <w:t xml:space="preserve"> </w:t>
      </w:r>
    </w:p>
    <w:p w14:paraId="69ECF485" w14:textId="77777777" w:rsidR="00D1102C" w:rsidRPr="00302AA5" w:rsidRDefault="00000000">
      <w:pPr>
        <w:spacing w:after="0" w:line="259" w:lineRule="auto"/>
        <w:ind w:left="0" w:right="77" w:firstLine="0"/>
        <w:jc w:val="center"/>
        <w:rPr>
          <w:rFonts w:asciiTheme="majorHAnsi" w:hAnsiTheme="majorHAnsi"/>
        </w:rPr>
      </w:pPr>
      <w:r w:rsidRPr="00302AA5">
        <w:rPr>
          <w:rFonts w:asciiTheme="majorHAnsi" w:hAnsiTheme="majorHAnsi"/>
          <w:b/>
        </w:rPr>
        <w:t xml:space="preserve">TÉRMINOS Y CONDICIONES </w:t>
      </w:r>
    </w:p>
    <w:p w14:paraId="426D863B" w14:textId="77777777" w:rsidR="00D1102C" w:rsidRPr="00302AA5" w:rsidRDefault="00000000">
      <w:pPr>
        <w:spacing w:after="0" w:line="259" w:lineRule="auto"/>
        <w:ind w:left="0" w:firstLine="0"/>
        <w:jc w:val="left"/>
        <w:rPr>
          <w:rFonts w:asciiTheme="majorHAnsi" w:hAnsiTheme="majorHAnsi"/>
        </w:rPr>
      </w:pPr>
      <w:r w:rsidRPr="00302AA5">
        <w:rPr>
          <w:rFonts w:asciiTheme="majorHAnsi" w:hAnsiTheme="majorHAnsi"/>
        </w:rPr>
        <w:t xml:space="preserve"> </w:t>
      </w:r>
    </w:p>
    <w:p w14:paraId="7EC35F32" w14:textId="77777777" w:rsidR="00D1102C" w:rsidRPr="00302AA5" w:rsidRDefault="00000000">
      <w:pPr>
        <w:spacing w:after="0" w:line="259" w:lineRule="auto"/>
        <w:ind w:left="-5"/>
        <w:jc w:val="left"/>
        <w:rPr>
          <w:rFonts w:asciiTheme="majorHAnsi" w:hAnsiTheme="majorHAnsi"/>
        </w:rPr>
      </w:pPr>
      <w:r w:rsidRPr="00302AA5">
        <w:rPr>
          <w:rFonts w:asciiTheme="majorHAnsi" w:hAnsiTheme="majorHAnsi"/>
          <w:b/>
        </w:rPr>
        <w:t xml:space="preserve">NOMBRE DEL PROGRAMA: </w:t>
      </w:r>
      <w:r w:rsidRPr="00302AA5">
        <w:rPr>
          <w:rFonts w:asciiTheme="majorHAnsi" w:hAnsiTheme="majorHAnsi"/>
        </w:rPr>
        <w:t>GRAND PRIX 2024</w:t>
      </w:r>
      <w:r w:rsidRPr="00302AA5">
        <w:rPr>
          <w:rFonts w:asciiTheme="majorHAnsi" w:hAnsiTheme="majorHAnsi"/>
          <w:b/>
        </w:rPr>
        <w:t xml:space="preserve"> </w:t>
      </w:r>
    </w:p>
    <w:p w14:paraId="2827F23C" w14:textId="77777777" w:rsidR="00D1102C" w:rsidRPr="00302AA5" w:rsidRDefault="00000000">
      <w:pPr>
        <w:spacing w:after="0" w:line="259" w:lineRule="auto"/>
        <w:ind w:left="0" w:firstLine="0"/>
        <w:jc w:val="left"/>
        <w:rPr>
          <w:rFonts w:asciiTheme="majorHAnsi" w:hAnsiTheme="majorHAnsi"/>
        </w:rPr>
      </w:pPr>
      <w:r w:rsidRPr="00302AA5">
        <w:rPr>
          <w:rFonts w:asciiTheme="majorHAnsi" w:hAnsiTheme="majorHAnsi"/>
        </w:rPr>
        <w:t xml:space="preserve"> </w:t>
      </w:r>
    </w:p>
    <w:p w14:paraId="1F849F05" w14:textId="77777777" w:rsidR="00D1102C" w:rsidRPr="00302AA5" w:rsidRDefault="00000000">
      <w:pPr>
        <w:spacing w:after="0" w:line="259" w:lineRule="auto"/>
        <w:ind w:left="-5"/>
        <w:jc w:val="left"/>
        <w:rPr>
          <w:rFonts w:asciiTheme="majorHAnsi" w:hAnsiTheme="majorHAnsi"/>
        </w:rPr>
      </w:pPr>
      <w:r w:rsidRPr="00302AA5">
        <w:rPr>
          <w:rFonts w:asciiTheme="majorHAnsi" w:hAnsiTheme="majorHAnsi"/>
          <w:b/>
        </w:rPr>
        <w:t xml:space="preserve">OBJETIVO: </w:t>
      </w:r>
    </w:p>
    <w:p w14:paraId="3DD557A3" w14:textId="77777777" w:rsidR="00D1102C" w:rsidRPr="00302AA5" w:rsidRDefault="00000000">
      <w:pPr>
        <w:spacing w:after="0" w:line="259" w:lineRule="auto"/>
        <w:ind w:left="0" w:firstLine="0"/>
        <w:jc w:val="left"/>
        <w:rPr>
          <w:rFonts w:asciiTheme="majorHAnsi" w:hAnsiTheme="majorHAnsi"/>
        </w:rPr>
      </w:pPr>
      <w:r w:rsidRPr="00302AA5">
        <w:rPr>
          <w:rFonts w:asciiTheme="majorHAnsi" w:hAnsiTheme="majorHAnsi"/>
        </w:rPr>
        <w:t xml:space="preserve"> </w:t>
      </w:r>
    </w:p>
    <w:p w14:paraId="3C8FD35E" w14:textId="77777777" w:rsidR="00D1102C" w:rsidRPr="00302AA5" w:rsidRDefault="00000000">
      <w:pPr>
        <w:ind w:right="66"/>
        <w:rPr>
          <w:rFonts w:asciiTheme="majorHAnsi" w:hAnsiTheme="majorHAnsi"/>
        </w:rPr>
      </w:pPr>
      <w:r w:rsidRPr="00302AA5">
        <w:rPr>
          <w:rFonts w:asciiTheme="majorHAnsi" w:hAnsiTheme="majorHAnsi"/>
        </w:rPr>
        <w:t xml:space="preserve">Grand Prix 2024 es el programa comercial para motivar a la fuerza de ventas de la red de distribuidores autorizados </w:t>
      </w:r>
      <w:proofErr w:type="spellStart"/>
      <w:r w:rsidRPr="00302AA5">
        <w:rPr>
          <w:rFonts w:asciiTheme="majorHAnsi" w:hAnsiTheme="majorHAnsi"/>
        </w:rPr>
        <w:t>ACDelco</w:t>
      </w:r>
      <w:proofErr w:type="spellEnd"/>
      <w:r w:rsidRPr="00302AA5">
        <w:rPr>
          <w:rFonts w:asciiTheme="majorHAnsi" w:hAnsiTheme="majorHAnsi"/>
        </w:rPr>
        <w:t xml:space="preserve">, en donde los asesores registrados podrán recibir premios por el cumplimiento de las metas asignadas y por participar en las actividades que se generen.  </w:t>
      </w:r>
    </w:p>
    <w:p w14:paraId="74AC9E1A" w14:textId="77777777" w:rsidR="00D1102C" w:rsidRPr="00302AA5" w:rsidRDefault="00000000">
      <w:pPr>
        <w:spacing w:after="0" w:line="259" w:lineRule="auto"/>
        <w:ind w:left="0" w:firstLine="0"/>
        <w:jc w:val="left"/>
        <w:rPr>
          <w:rFonts w:asciiTheme="majorHAnsi" w:hAnsiTheme="majorHAnsi"/>
        </w:rPr>
      </w:pPr>
      <w:r w:rsidRPr="00302AA5">
        <w:rPr>
          <w:rFonts w:asciiTheme="majorHAnsi" w:hAnsiTheme="majorHAnsi"/>
        </w:rPr>
        <w:t xml:space="preserve"> </w:t>
      </w:r>
    </w:p>
    <w:p w14:paraId="1D3A4D4C" w14:textId="77777777" w:rsidR="00D1102C" w:rsidRPr="00302AA5" w:rsidRDefault="00000000">
      <w:pPr>
        <w:spacing w:after="0" w:line="259" w:lineRule="auto"/>
        <w:ind w:left="-5"/>
        <w:jc w:val="left"/>
        <w:rPr>
          <w:rFonts w:asciiTheme="majorHAnsi" w:hAnsiTheme="majorHAnsi"/>
        </w:rPr>
      </w:pPr>
      <w:r w:rsidRPr="00302AA5">
        <w:rPr>
          <w:rFonts w:asciiTheme="majorHAnsi" w:hAnsiTheme="majorHAnsi"/>
          <w:b/>
        </w:rPr>
        <w:t xml:space="preserve">ACEPTACIÓN DE LOS TÉRMINOS Y CONDICIONES: </w:t>
      </w:r>
    </w:p>
    <w:p w14:paraId="60B42E34" w14:textId="77777777" w:rsidR="00D1102C" w:rsidRPr="00302AA5" w:rsidRDefault="00000000">
      <w:pPr>
        <w:spacing w:after="0" w:line="259" w:lineRule="auto"/>
        <w:ind w:left="0" w:firstLine="0"/>
        <w:jc w:val="left"/>
        <w:rPr>
          <w:rFonts w:asciiTheme="majorHAnsi" w:hAnsiTheme="majorHAnsi"/>
        </w:rPr>
      </w:pPr>
      <w:r w:rsidRPr="00302AA5">
        <w:rPr>
          <w:rFonts w:asciiTheme="majorHAnsi" w:hAnsiTheme="majorHAnsi"/>
        </w:rPr>
        <w:lastRenderedPageBreak/>
        <w:t xml:space="preserve"> </w:t>
      </w:r>
    </w:p>
    <w:p w14:paraId="7B5D79AC" w14:textId="77777777" w:rsidR="00D1102C" w:rsidRPr="00302AA5" w:rsidRDefault="00000000">
      <w:pPr>
        <w:ind w:right="66"/>
        <w:rPr>
          <w:rFonts w:asciiTheme="majorHAnsi" w:hAnsiTheme="majorHAnsi"/>
        </w:rPr>
      </w:pPr>
      <w:r w:rsidRPr="00302AA5">
        <w:rPr>
          <w:rFonts w:asciiTheme="majorHAnsi" w:hAnsiTheme="majorHAnsi"/>
        </w:rPr>
        <w:t xml:space="preserve">Toda persona que decida participar en la actividad Grand Prix 2024, en adelante “El programa”, reconoce haber leído, entendido y aceptado estos términos y condiciones. </w:t>
      </w:r>
    </w:p>
    <w:p w14:paraId="4C11B432" w14:textId="77777777" w:rsidR="00D1102C" w:rsidRPr="00302AA5" w:rsidRDefault="00000000">
      <w:pPr>
        <w:spacing w:after="21" w:line="259" w:lineRule="auto"/>
        <w:ind w:left="0" w:firstLine="0"/>
        <w:jc w:val="left"/>
        <w:rPr>
          <w:rFonts w:asciiTheme="majorHAnsi" w:hAnsiTheme="majorHAnsi"/>
        </w:rPr>
      </w:pPr>
      <w:r w:rsidRPr="00302AA5">
        <w:rPr>
          <w:rFonts w:asciiTheme="majorHAnsi" w:hAnsiTheme="majorHAnsi"/>
        </w:rPr>
        <w:t xml:space="preserve"> </w:t>
      </w:r>
    </w:p>
    <w:p w14:paraId="2D7343B3" w14:textId="77777777" w:rsidR="00302AA5" w:rsidRDefault="00000000" w:rsidP="00302AA5">
      <w:pPr>
        <w:pStyle w:val="Prrafodelista"/>
        <w:numPr>
          <w:ilvl w:val="0"/>
          <w:numId w:val="8"/>
        </w:numPr>
        <w:spacing w:after="29"/>
        <w:ind w:right="66"/>
        <w:rPr>
          <w:rFonts w:asciiTheme="majorHAnsi" w:hAnsiTheme="majorHAnsi"/>
        </w:rPr>
      </w:pPr>
      <w:r w:rsidRPr="00302AA5">
        <w:rPr>
          <w:rFonts w:asciiTheme="majorHAnsi" w:hAnsiTheme="majorHAnsi"/>
        </w:rPr>
        <w:t xml:space="preserve">Para poder participar en el concurso, deberá aceptar previamente los términos y condiciones (T&amp;C). </w:t>
      </w:r>
    </w:p>
    <w:p w14:paraId="0FA21F1F" w14:textId="77777777" w:rsidR="00302AA5" w:rsidRPr="00302AA5" w:rsidRDefault="00000000" w:rsidP="00302AA5">
      <w:pPr>
        <w:pStyle w:val="Prrafodelista"/>
        <w:numPr>
          <w:ilvl w:val="0"/>
          <w:numId w:val="8"/>
        </w:numPr>
        <w:spacing w:after="29"/>
        <w:ind w:right="66"/>
        <w:rPr>
          <w:rFonts w:asciiTheme="majorHAnsi" w:hAnsiTheme="majorHAnsi"/>
        </w:rPr>
      </w:pPr>
      <w:r w:rsidRPr="00302AA5">
        <w:rPr>
          <w:rFonts w:asciiTheme="majorHAnsi" w:hAnsiTheme="majorHAnsi"/>
        </w:rPr>
        <w:t xml:space="preserve">Usted reconoce y acepta que General Motors </w:t>
      </w:r>
      <w:proofErr w:type="spellStart"/>
      <w:r w:rsidRPr="00302AA5">
        <w:rPr>
          <w:rFonts w:asciiTheme="majorHAnsi" w:hAnsiTheme="majorHAnsi"/>
        </w:rPr>
        <w:t>Colmotores</w:t>
      </w:r>
      <w:proofErr w:type="spellEnd"/>
      <w:r w:rsidRPr="00302AA5">
        <w:rPr>
          <w:rFonts w:asciiTheme="majorHAnsi" w:hAnsiTheme="majorHAnsi"/>
        </w:rPr>
        <w:t xml:space="preserve"> S.A. considerará que su acceso y/o participación constituye la aceptación de los términos y condiciones a partir de dicho acceso y/o participación. </w:t>
      </w:r>
    </w:p>
    <w:p w14:paraId="43AE7BA7" w14:textId="4F912E18" w:rsidR="00D1102C" w:rsidRPr="00302AA5" w:rsidRDefault="00000000" w:rsidP="00302AA5">
      <w:pPr>
        <w:pStyle w:val="Prrafodelista"/>
        <w:numPr>
          <w:ilvl w:val="0"/>
          <w:numId w:val="8"/>
        </w:numPr>
        <w:spacing w:after="29"/>
        <w:ind w:right="66"/>
        <w:rPr>
          <w:rFonts w:asciiTheme="majorHAnsi" w:hAnsiTheme="majorHAnsi"/>
        </w:rPr>
      </w:pPr>
      <w:r w:rsidRPr="00302AA5">
        <w:rPr>
          <w:rFonts w:asciiTheme="majorHAnsi" w:hAnsiTheme="majorHAnsi"/>
        </w:rPr>
        <w:t xml:space="preserve">En caso de que no esté de acuerdo con cualquiera de los términos y condiciones, le invitamos a no participar en la actividad. </w:t>
      </w:r>
    </w:p>
    <w:p w14:paraId="17CA88B1" w14:textId="77777777" w:rsidR="00D1102C" w:rsidRPr="00302AA5" w:rsidRDefault="00000000" w:rsidP="00302AA5">
      <w:pPr>
        <w:pStyle w:val="Prrafodelista"/>
        <w:numPr>
          <w:ilvl w:val="0"/>
          <w:numId w:val="8"/>
        </w:numPr>
        <w:spacing w:after="29"/>
        <w:ind w:right="66"/>
        <w:rPr>
          <w:rFonts w:asciiTheme="majorHAnsi" w:hAnsiTheme="majorHAnsi"/>
        </w:rPr>
      </w:pPr>
      <w:r w:rsidRPr="00302AA5">
        <w:rPr>
          <w:noProof/>
        </w:rPr>
        <mc:AlternateContent>
          <mc:Choice Requires="wpg">
            <w:drawing>
              <wp:anchor distT="0" distB="0" distL="114300" distR="114300" simplePos="0" relativeHeight="251658240" behindDoc="1" locked="0" layoutInCell="1" allowOverlap="1" wp14:anchorId="39E4B140" wp14:editId="1570C92E">
                <wp:simplePos x="0" y="0"/>
                <wp:positionH relativeFrom="column">
                  <wp:posOffset>228549</wp:posOffset>
                </wp:positionH>
                <wp:positionV relativeFrom="paragraph">
                  <wp:posOffset>-36374</wp:posOffset>
                </wp:positionV>
                <wp:extent cx="5258690" cy="530351"/>
                <wp:effectExtent l="0" t="0" r="0" b="0"/>
                <wp:wrapNone/>
                <wp:docPr id="22263" name="Group 22263"/>
                <wp:cNvGraphicFramePr/>
                <a:graphic xmlns:a="http://schemas.openxmlformats.org/drawingml/2006/main">
                  <a:graphicData uri="http://schemas.microsoft.com/office/word/2010/wordprocessingGroup">
                    <wpg:wgp>
                      <wpg:cNvGrpSpPr/>
                      <wpg:grpSpPr>
                        <a:xfrm>
                          <a:off x="0" y="0"/>
                          <a:ext cx="5258690" cy="530351"/>
                          <a:chOff x="0" y="0"/>
                          <a:chExt cx="5258690" cy="530351"/>
                        </a:xfrm>
                      </wpg:grpSpPr>
                      <wps:wsp>
                        <wps:cNvPr id="26625" name="Shape 26625"/>
                        <wps:cNvSpPr/>
                        <wps:spPr>
                          <a:xfrm>
                            <a:off x="0" y="0"/>
                            <a:ext cx="5258690" cy="176784"/>
                          </a:xfrm>
                          <a:custGeom>
                            <a:avLst/>
                            <a:gdLst/>
                            <a:ahLst/>
                            <a:cxnLst/>
                            <a:rect l="0" t="0" r="0" b="0"/>
                            <a:pathLst>
                              <a:path w="5258690" h="176784">
                                <a:moveTo>
                                  <a:pt x="0" y="0"/>
                                </a:moveTo>
                                <a:lnTo>
                                  <a:pt x="5258690" y="0"/>
                                </a:lnTo>
                                <a:lnTo>
                                  <a:pt x="5258690" y="176784"/>
                                </a:lnTo>
                                <a:lnTo>
                                  <a:pt x="0" y="176784"/>
                                </a:lnTo>
                                <a:lnTo>
                                  <a:pt x="0" y="0"/>
                                </a:lnTo>
                              </a:path>
                            </a:pathLst>
                          </a:custGeom>
                          <a:ln w="0" cap="flat">
                            <a:round/>
                          </a:ln>
                        </wps:spPr>
                        <wps:style>
                          <a:lnRef idx="0">
                            <a:srgbClr val="000000">
                              <a:alpha val="0"/>
                            </a:srgbClr>
                          </a:lnRef>
                          <a:fillRef idx="1">
                            <a:srgbClr val="FFFF00"/>
                          </a:fillRef>
                          <a:effectRef idx="0">
                            <a:scrgbClr r="0" g="0" b="0"/>
                          </a:effectRef>
                          <a:fontRef idx="none"/>
                        </wps:style>
                        <wps:bodyPr/>
                      </wps:wsp>
                      <wps:wsp>
                        <wps:cNvPr id="26626" name="Shape 26626"/>
                        <wps:cNvSpPr/>
                        <wps:spPr>
                          <a:xfrm>
                            <a:off x="228600" y="176784"/>
                            <a:ext cx="5030090" cy="176784"/>
                          </a:xfrm>
                          <a:custGeom>
                            <a:avLst/>
                            <a:gdLst/>
                            <a:ahLst/>
                            <a:cxnLst/>
                            <a:rect l="0" t="0" r="0" b="0"/>
                            <a:pathLst>
                              <a:path w="5030090" h="176784">
                                <a:moveTo>
                                  <a:pt x="0" y="0"/>
                                </a:moveTo>
                                <a:lnTo>
                                  <a:pt x="5030090" y="0"/>
                                </a:lnTo>
                                <a:lnTo>
                                  <a:pt x="5030090" y="176784"/>
                                </a:lnTo>
                                <a:lnTo>
                                  <a:pt x="0" y="176784"/>
                                </a:lnTo>
                                <a:lnTo>
                                  <a:pt x="0" y="0"/>
                                </a:lnTo>
                              </a:path>
                            </a:pathLst>
                          </a:custGeom>
                          <a:ln w="0" cap="flat">
                            <a:round/>
                          </a:ln>
                        </wps:spPr>
                        <wps:style>
                          <a:lnRef idx="0">
                            <a:srgbClr val="000000">
                              <a:alpha val="0"/>
                            </a:srgbClr>
                          </a:lnRef>
                          <a:fillRef idx="1">
                            <a:srgbClr val="FFFF00"/>
                          </a:fillRef>
                          <a:effectRef idx="0">
                            <a:scrgbClr r="0" g="0" b="0"/>
                          </a:effectRef>
                          <a:fontRef idx="none"/>
                        </wps:style>
                        <wps:bodyPr/>
                      </wps:wsp>
                      <wps:wsp>
                        <wps:cNvPr id="26627" name="Shape 26627"/>
                        <wps:cNvSpPr/>
                        <wps:spPr>
                          <a:xfrm>
                            <a:off x="228600" y="353568"/>
                            <a:ext cx="3353435" cy="176784"/>
                          </a:xfrm>
                          <a:custGeom>
                            <a:avLst/>
                            <a:gdLst/>
                            <a:ahLst/>
                            <a:cxnLst/>
                            <a:rect l="0" t="0" r="0" b="0"/>
                            <a:pathLst>
                              <a:path w="3353435" h="176784">
                                <a:moveTo>
                                  <a:pt x="0" y="0"/>
                                </a:moveTo>
                                <a:lnTo>
                                  <a:pt x="3353435" y="0"/>
                                </a:lnTo>
                                <a:lnTo>
                                  <a:pt x="3353435" y="176784"/>
                                </a:lnTo>
                                <a:lnTo>
                                  <a:pt x="0" y="176784"/>
                                </a:lnTo>
                                <a:lnTo>
                                  <a:pt x="0" y="0"/>
                                </a:lnTo>
                              </a:path>
                            </a:pathLst>
                          </a:custGeom>
                          <a:ln w="0" cap="flat">
                            <a:round/>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22263" style="width:414.07pt;height:41.7599pt;position:absolute;z-index:-2147483479;mso-position-horizontal-relative:text;mso-position-horizontal:absolute;margin-left:17.996pt;mso-position-vertical-relative:text;margin-top:-2.86415pt;" coordsize="52586,5303">
                <v:shape id="Shape 26628" style="position:absolute;width:52586;height:1767;left:0;top:0;" coordsize="5258690,176784" path="m0,0l5258690,0l5258690,176784l0,176784l0,0">
                  <v:stroke weight="0pt" endcap="flat" joinstyle="round" on="false" color="#000000" opacity="0"/>
                  <v:fill on="true" color="#ffff00"/>
                </v:shape>
                <v:shape id="Shape 26629" style="position:absolute;width:50300;height:1767;left:2286;top:1767;" coordsize="5030090,176784" path="m0,0l5030090,0l5030090,176784l0,176784l0,0">
                  <v:stroke weight="0pt" endcap="flat" joinstyle="round" on="false" color="#000000" opacity="0"/>
                  <v:fill on="true" color="#ffff00"/>
                </v:shape>
                <v:shape id="Shape 26630" style="position:absolute;width:33534;height:1767;left:2286;top:3535;" coordsize="3353435,176784" path="m0,0l3353435,0l3353435,176784l0,176784l0,0">
                  <v:stroke weight="0pt" endcap="flat" joinstyle="round" on="false" color="#000000" opacity="0"/>
                  <v:fill on="true" color="#ffff00"/>
                </v:shape>
              </v:group>
            </w:pict>
          </mc:Fallback>
        </mc:AlternateContent>
      </w:r>
      <w:r w:rsidRPr="00302AA5">
        <w:rPr>
          <w:rFonts w:asciiTheme="majorHAnsi" w:hAnsiTheme="majorHAnsi"/>
        </w:rPr>
        <w:t xml:space="preserve">La gerencia del distribuidor manifiesta la aceptación de los términos y condiciones, una vez sea compartida la información del </w:t>
      </w:r>
      <w:proofErr w:type="spellStart"/>
      <w:r w:rsidRPr="00302AA5">
        <w:rPr>
          <w:rFonts w:asciiTheme="majorHAnsi" w:hAnsiTheme="majorHAnsi"/>
        </w:rPr>
        <w:t>Team</w:t>
      </w:r>
      <w:proofErr w:type="spellEnd"/>
      <w:r w:rsidRPr="00302AA5">
        <w:rPr>
          <w:rFonts w:asciiTheme="majorHAnsi" w:hAnsiTheme="majorHAnsi"/>
        </w:rPr>
        <w:t xml:space="preserve"> Manager del equipo de su compañía al correo info@grandprixacdelco.com. </w:t>
      </w:r>
    </w:p>
    <w:p w14:paraId="4FEAABAB" w14:textId="77777777" w:rsidR="00D1102C" w:rsidRPr="00302AA5" w:rsidRDefault="00000000" w:rsidP="00302AA5">
      <w:pPr>
        <w:pStyle w:val="Prrafodelista"/>
        <w:numPr>
          <w:ilvl w:val="0"/>
          <w:numId w:val="8"/>
        </w:numPr>
        <w:ind w:right="66"/>
        <w:rPr>
          <w:rFonts w:asciiTheme="majorHAnsi" w:hAnsiTheme="majorHAnsi"/>
        </w:rPr>
      </w:pPr>
      <w:r w:rsidRPr="00302AA5">
        <w:rPr>
          <w:rFonts w:asciiTheme="majorHAnsi" w:hAnsiTheme="majorHAnsi"/>
        </w:rPr>
        <w:t xml:space="preserve">Podrán participar todos los asesores de ventas de la red autorizada de distribuidores </w:t>
      </w:r>
      <w:proofErr w:type="spellStart"/>
      <w:r w:rsidRPr="00302AA5">
        <w:rPr>
          <w:rFonts w:asciiTheme="majorHAnsi" w:hAnsiTheme="majorHAnsi"/>
        </w:rPr>
        <w:t>ACDelco</w:t>
      </w:r>
      <w:proofErr w:type="spellEnd"/>
      <w:r w:rsidRPr="00302AA5">
        <w:rPr>
          <w:rFonts w:asciiTheme="majorHAnsi" w:hAnsiTheme="majorHAnsi"/>
        </w:rPr>
        <w:t xml:space="preserve">, y que en cualquier momento puedan demostrar tener un vínculo laboral vigente con el distribuidor autorizado. Las ventas que se medirán en este concurso para cada una de las líneas de producto serán ventas contempladas dentro del territorio nacional.  </w:t>
      </w:r>
    </w:p>
    <w:p w14:paraId="78C88FE4" w14:textId="77777777" w:rsidR="00D1102C" w:rsidRPr="00302AA5" w:rsidRDefault="00000000">
      <w:pPr>
        <w:spacing w:after="0" w:line="259" w:lineRule="auto"/>
        <w:ind w:left="720" w:firstLine="0"/>
        <w:jc w:val="left"/>
        <w:rPr>
          <w:rFonts w:asciiTheme="majorHAnsi" w:hAnsiTheme="majorHAnsi"/>
        </w:rPr>
      </w:pPr>
      <w:r w:rsidRPr="00302AA5">
        <w:rPr>
          <w:rFonts w:asciiTheme="majorHAnsi" w:hAnsiTheme="majorHAnsi"/>
        </w:rPr>
        <w:t xml:space="preserve"> </w:t>
      </w:r>
    </w:p>
    <w:p w14:paraId="414516B0" w14:textId="77777777" w:rsidR="00D1102C" w:rsidRPr="00302AA5" w:rsidRDefault="00000000">
      <w:pPr>
        <w:ind w:right="66"/>
        <w:rPr>
          <w:rFonts w:asciiTheme="majorHAnsi" w:hAnsiTheme="majorHAnsi"/>
        </w:rPr>
      </w:pPr>
      <w:r w:rsidRPr="00302AA5">
        <w:rPr>
          <w:rFonts w:asciiTheme="majorHAnsi" w:hAnsiTheme="majorHAnsi"/>
        </w:rPr>
        <w:t xml:space="preserve">Se deja expresa claridad que las actividades que se adelantan y los premios que se entregan en virtud del presente programa, no constituyen relación laboral entre GM </w:t>
      </w:r>
      <w:proofErr w:type="spellStart"/>
      <w:r w:rsidRPr="00302AA5">
        <w:rPr>
          <w:rFonts w:asciiTheme="majorHAnsi" w:hAnsiTheme="majorHAnsi"/>
        </w:rPr>
        <w:t>Colmotores</w:t>
      </w:r>
      <w:proofErr w:type="spellEnd"/>
      <w:r w:rsidRPr="00302AA5">
        <w:rPr>
          <w:rFonts w:asciiTheme="majorHAnsi" w:hAnsiTheme="majorHAnsi"/>
        </w:rPr>
        <w:t xml:space="preserve"> y la persona beneficiaria de los mismos. </w:t>
      </w:r>
    </w:p>
    <w:p w14:paraId="12843754" w14:textId="77777777" w:rsidR="00D1102C" w:rsidRPr="00302AA5" w:rsidRDefault="00000000">
      <w:pPr>
        <w:spacing w:after="0" w:line="259" w:lineRule="auto"/>
        <w:ind w:left="0" w:firstLine="0"/>
        <w:jc w:val="left"/>
        <w:rPr>
          <w:rFonts w:asciiTheme="majorHAnsi" w:hAnsiTheme="majorHAnsi"/>
        </w:rPr>
      </w:pPr>
      <w:r w:rsidRPr="00302AA5">
        <w:rPr>
          <w:rFonts w:asciiTheme="majorHAnsi" w:hAnsiTheme="majorHAnsi"/>
        </w:rPr>
        <w:t xml:space="preserve"> </w:t>
      </w:r>
    </w:p>
    <w:p w14:paraId="754B5FBD" w14:textId="77777777" w:rsidR="00D1102C" w:rsidRPr="00302AA5" w:rsidRDefault="00000000">
      <w:pPr>
        <w:ind w:right="66"/>
        <w:rPr>
          <w:rFonts w:asciiTheme="majorHAnsi" w:hAnsiTheme="majorHAnsi"/>
        </w:rPr>
      </w:pPr>
      <w:r w:rsidRPr="00302AA5">
        <w:rPr>
          <w:rFonts w:asciiTheme="majorHAnsi" w:hAnsiTheme="majorHAnsi"/>
        </w:rPr>
        <w:t xml:space="preserve">GM </w:t>
      </w:r>
      <w:proofErr w:type="spellStart"/>
      <w:r w:rsidRPr="00302AA5">
        <w:rPr>
          <w:rFonts w:asciiTheme="majorHAnsi" w:hAnsiTheme="majorHAnsi"/>
        </w:rPr>
        <w:t>Colmotores</w:t>
      </w:r>
      <w:proofErr w:type="spellEnd"/>
      <w:r w:rsidRPr="00302AA5">
        <w:rPr>
          <w:rFonts w:asciiTheme="majorHAnsi" w:hAnsiTheme="majorHAnsi"/>
        </w:rPr>
        <w:t xml:space="preserve"> respeta y acepta la autonomía y experiencia de los distribuidores para efectuar su labor comercial. El programa acá consagrado se imparte como una medida comercial para fortalecer el posicionamiento de la marca en el mercado. </w:t>
      </w:r>
    </w:p>
    <w:p w14:paraId="67A4C7C6" w14:textId="77777777" w:rsidR="00D1102C" w:rsidRPr="00302AA5" w:rsidRDefault="00000000">
      <w:pPr>
        <w:spacing w:after="0" w:line="259" w:lineRule="auto"/>
        <w:ind w:left="0" w:firstLine="0"/>
        <w:jc w:val="left"/>
        <w:rPr>
          <w:rFonts w:asciiTheme="majorHAnsi" w:hAnsiTheme="majorHAnsi"/>
        </w:rPr>
      </w:pPr>
      <w:r w:rsidRPr="00302AA5">
        <w:rPr>
          <w:rFonts w:asciiTheme="majorHAnsi" w:hAnsiTheme="majorHAnsi"/>
        </w:rPr>
        <w:t xml:space="preserve"> </w:t>
      </w:r>
    </w:p>
    <w:p w14:paraId="3790E959" w14:textId="77777777" w:rsidR="00D1102C" w:rsidRPr="00302AA5" w:rsidRDefault="00000000">
      <w:pPr>
        <w:spacing w:after="0" w:line="259" w:lineRule="auto"/>
        <w:ind w:left="0" w:firstLine="0"/>
        <w:jc w:val="left"/>
        <w:rPr>
          <w:rFonts w:asciiTheme="majorHAnsi" w:hAnsiTheme="majorHAnsi"/>
        </w:rPr>
      </w:pPr>
      <w:r w:rsidRPr="00302AA5">
        <w:rPr>
          <w:rFonts w:asciiTheme="majorHAnsi" w:hAnsiTheme="majorHAnsi"/>
        </w:rPr>
        <w:t xml:space="preserve"> </w:t>
      </w:r>
    </w:p>
    <w:p w14:paraId="4D54BCD2" w14:textId="77777777" w:rsidR="00D1102C" w:rsidRPr="00302AA5" w:rsidRDefault="00000000">
      <w:pPr>
        <w:spacing w:after="0" w:line="259" w:lineRule="auto"/>
        <w:ind w:left="-5"/>
        <w:jc w:val="left"/>
        <w:rPr>
          <w:rFonts w:asciiTheme="majorHAnsi" w:hAnsiTheme="majorHAnsi"/>
        </w:rPr>
      </w:pPr>
      <w:r w:rsidRPr="00302AA5">
        <w:rPr>
          <w:rFonts w:asciiTheme="majorHAnsi" w:hAnsiTheme="majorHAnsi"/>
          <w:b/>
        </w:rPr>
        <w:t xml:space="preserve">MECÁNICA DEL PROGRAMA: </w:t>
      </w:r>
    </w:p>
    <w:p w14:paraId="46DC94B0" w14:textId="77777777" w:rsidR="00D1102C" w:rsidRPr="00302AA5" w:rsidRDefault="00000000">
      <w:pPr>
        <w:spacing w:after="0" w:line="259" w:lineRule="auto"/>
        <w:ind w:left="0" w:firstLine="0"/>
        <w:jc w:val="left"/>
        <w:rPr>
          <w:rFonts w:asciiTheme="majorHAnsi" w:hAnsiTheme="majorHAnsi"/>
        </w:rPr>
      </w:pPr>
      <w:r w:rsidRPr="00302AA5">
        <w:rPr>
          <w:rFonts w:asciiTheme="majorHAnsi" w:hAnsiTheme="majorHAnsi"/>
          <w:b/>
        </w:rPr>
        <w:t xml:space="preserve"> </w:t>
      </w:r>
    </w:p>
    <w:p w14:paraId="1740F9F5" w14:textId="77777777" w:rsidR="00D1102C" w:rsidRPr="00302AA5" w:rsidRDefault="00000000">
      <w:pPr>
        <w:spacing w:after="0" w:line="259" w:lineRule="auto"/>
        <w:ind w:left="-5"/>
        <w:jc w:val="left"/>
        <w:rPr>
          <w:rFonts w:asciiTheme="majorHAnsi" w:hAnsiTheme="majorHAnsi"/>
        </w:rPr>
      </w:pPr>
      <w:r w:rsidRPr="00302AA5">
        <w:rPr>
          <w:rFonts w:asciiTheme="majorHAnsi" w:hAnsiTheme="majorHAnsi"/>
          <w:b/>
        </w:rPr>
        <w:t xml:space="preserve">Distribuidor: </w:t>
      </w:r>
    </w:p>
    <w:p w14:paraId="3168103B" w14:textId="77777777" w:rsidR="00302AA5" w:rsidRDefault="00000000" w:rsidP="00302AA5">
      <w:pPr>
        <w:pStyle w:val="Prrafodelista"/>
        <w:numPr>
          <w:ilvl w:val="0"/>
          <w:numId w:val="9"/>
        </w:numPr>
        <w:spacing w:after="29"/>
        <w:ind w:right="66"/>
        <w:rPr>
          <w:rFonts w:asciiTheme="majorHAnsi" w:hAnsiTheme="majorHAnsi"/>
        </w:rPr>
      </w:pPr>
      <w:r w:rsidRPr="00302AA5">
        <w:rPr>
          <w:rFonts w:asciiTheme="majorHAnsi" w:hAnsiTheme="majorHAnsi"/>
        </w:rPr>
        <w:t xml:space="preserve">Designar el </w:t>
      </w:r>
      <w:proofErr w:type="spellStart"/>
      <w:r w:rsidRPr="00302AA5">
        <w:rPr>
          <w:rFonts w:asciiTheme="majorHAnsi" w:hAnsiTheme="majorHAnsi"/>
        </w:rPr>
        <w:t>Team</w:t>
      </w:r>
      <w:proofErr w:type="spellEnd"/>
      <w:r w:rsidRPr="00302AA5">
        <w:rPr>
          <w:rFonts w:asciiTheme="majorHAnsi" w:hAnsiTheme="majorHAnsi"/>
        </w:rPr>
        <w:t xml:space="preserve"> Manager del equipo, el cual será vital para el desarrollo de la actividad comercial. </w:t>
      </w:r>
    </w:p>
    <w:p w14:paraId="62810010" w14:textId="77777777" w:rsidR="00302AA5" w:rsidRDefault="00000000" w:rsidP="00302AA5">
      <w:pPr>
        <w:pStyle w:val="Prrafodelista"/>
        <w:numPr>
          <w:ilvl w:val="0"/>
          <w:numId w:val="9"/>
        </w:numPr>
        <w:spacing w:after="29"/>
        <w:ind w:right="66"/>
        <w:rPr>
          <w:rFonts w:asciiTheme="majorHAnsi" w:hAnsiTheme="majorHAnsi"/>
        </w:rPr>
      </w:pPr>
      <w:r w:rsidRPr="00302AA5">
        <w:rPr>
          <w:rFonts w:asciiTheme="majorHAnsi" w:hAnsiTheme="majorHAnsi"/>
        </w:rPr>
        <w:t xml:space="preserve">El distribuidor es el responsable de asignar al </w:t>
      </w:r>
      <w:proofErr w:type="spellStart"/>
      <w:r w:rsidRPr="00302AA5">
        <w:rPr>
          <w:rFonts w:asciiTheme="majorHAnsi" w:hAnsiTheme="majorHAnsi"/>
        </w:rPr>
        <w:t>Team</w:t>
      </w:r>
      <w:proofErr w:type="spellEnd"/>
      <w:r w:rsidRPr="00302AA5">
        <w:rPr>
          <w:rFonts w:asciiTheme="majorHAnsi" w:hAnsiTheme="majorHAnsi"/>
        </w:rPr>
        <w:t xml:space="preserve"> Manager, y en caso de presentarse algún cambio de este rol, debe ser notificado al equipo de soporte del programa Grand Prix y al responsable de mercadeo en GM. </w:t>
      </w:r>
    </w:p>
    <w:p w14:paraId="6786AE25" w14:textId="00373F38" w:rsidR="00D1102C" w:rsidRPr="00302AA5" w:rsidRDefault="00000000" w:rsidP="00302AA5">
      <w:pPr>
        <w:pStyle w:val="Prrafodelista"/>
        <w:numPr>
          <w:ilvl w:val="0"/>
          <w:numId w:val="9"/>
        </w:numPr>
        <w:spacing w:after="29"/>
        <w:ind w:right="66"/>
        <w:rPr>
          <w:rFonts w:asciiTheme="majorHAnsi" w:hAnsiTheme="majorHAnsi"/>
        </w:rPr>
      </w:pPr>
      <w:r w:rsidRPr="00302AA5">
        <w:rPr>
          <w:rFonts w:asciiTheme="majorHAnsi" w:hAnsiTheme="majorHAnsi"/>
        </w:rPr>
        <w:t xml:space="preserve">El distribuidor deberá compartir los siguientes datos de contacto del </w:t>
      </w:r>
      <w:proofErr w:type="spellStart"/>
      <w:r w:rsidRPr="00302AA5">
        <w:rPr>
          <w:rFonts w:asciiTheme="majorHAnsi" w:hAnsiTheme="majorHAnsi"/>
        </w:rPr>
        <w:t>Team</w:t>
      </w:r>
      <w:proofErr w:type="spellEnd"/>
      <w:r w:rsidRPr="00302AA5">
        <w:rPr>
          <w:rFonts w:asciiTheme="majorHAnsi" w:hAnsiTheme="majorHAnsi"/>
        </w:rPr>
        <w:t xml:space="preserve"> Manager al correo </w:t>
      </w:r>
      <w:r w:rsidRPr="00302AA5">
        <w:rPr>
          <w:rFonts w:asciiTheme="majorHAnsi" w:hAnsiTheme="majorHAnsi"/>
          <w:color w:val="0000FF"/>
          <w:u w:val="single" w:color="0000FF"/>
        </w:rPr>
        <w:t>info@grandprixacdelco.com</w:t>
      </w:r>
      <w:r w:rsidRPr="00302AA5">
        <w:rPr>
          <w:rFonts w:asciiTheme="majorHAnsi" w:hAnsiTheme="majorHAnsi"/>
        </w:rPr>
        <w:t xml:space="preserve"> con lo cual automáticamente manifiesta estar de acuerdo con los T&amp;C de la actividad: </w:t>
      </w:r>
    </w:p>
    <w:p w14:paraId="34D3A758" w14:textId="77777777" w:rsidR="00D1102C" w:rsidRPr="00302AA5" w:rsidRDefault="00000000">
      <w:pPr>
        <w:spacing w:after="23" w:line="259" w:lineRule="auto"/>
        <w:ind w:left="0" w:firstLine="0"/>
        <w:jc w:val="left"/>
        <w:rPr>
          <w:rFonts w:asciiTheme="majorHAnsi" w:hAnsiTheme="majorHAnsi"/>
        </w:rPr>
      </w:pPr>
      <w:r w:rsidRPr="00302AA5">
        <w:rPr>
          <w:rFonts w:asciiTheme="majorHAnsi" w:hAnsiTheme="majorHAnsi"/>
        </w:rPr>
        <w:t xml:space="preserve"> </w:t>
      </w:r>
    </w:p>
    <w:p w14:paraId="36C7B602" w14:textId="77777777" w:rsidR="00D1102C" w:rsidRPr="00302AA5" w:rsidRDefault="00000000">
      <w:pPr>
        <w:numPr>
          <w:ilvl w:val="1"/>
          <w:numId w:val="1"/>
        </w:numPr>
        <w:spacing w:after="38"/>
        <w:ind w:right="66" w:hanging="361"/>
        <w:rPr>
          <w:rFonts w:asciiTheme="majorHAnsi" w:hAnsiTheme="majorHAnsi"/>
        </w:rPr>
      </w:pPr>
      <w:r w:rsidRPr="00302AA5">
        <w:rPr>
          <w:rFonts w:asciiTheme="majorHAnsi" w:hAnsiTheme="majorHAnsi"/>
        </w:rPr>
        <w:t xml:space="preserve">Nombre </w:t>
      </w:r>
    </w:p>
    <w:p w14:paraId="269E38CE" w14:textId="77777777" w:rsidR="00D1102C" w:rsidRPr="00302AA5" w:rsidRDefault="00000000">
      <w:pPr>
        <w:numPr>
          <w:ilvl w:val="1"/>
          <w:numId w:val="1"/>
        </w:numPr>
        <w:spacing w:after="38"/>
        <w:ind w:right="66" w:hanging="361"/>
        <w:rPr>
          <w:rFonts w:asciiTheme="majorHAnsi" w:hAnsiTheme="majorHAnsi"/>
        </w:rPr>
      </w:pPr>
      <w:r w:rsidRPr="00302AA5">
        <w:rPr>
          <w:rFonts w:asciiTheme="majorHAnsi" w:hAnsiTheme="majorHAnsi"/>
        </w:rPr>
        <w:t xml:space="preserve">Correo Electrónico </w:t>
      </w:r>
    </w:p>
    <w:p w14:paraId="1EF5F4A7" w14:textId="77777777" w:rsidR="00D1102C" w:rsidRPr="00302AA5" w:rsidRDefault="00000000">
      <w:pPr>
        <w:numPr>
          <w:ilvl w:val="1"/>
          <w:numId w:val="1"/>
        </w:numPr>
        <w:ind w:right="66" w:hanging="361"/>
        <w:rPr>
          <w:rFonts w:asciiTheme="majorHAnsi" w:hAnsiTheme="majorHAnsi"/>
        </w:rPr>
      </w:pPr>
      <w:r w:rsidRPr="00302AA5">
        <w:rPr>
          <w:rFonts w:asciiTheme="majorHAnsi" w:hAnsiTheme="majorHAnsi"/>
        </w:rPr>
        <w:lastRenderedPageBreak/>
        <w:t xml:space="preserve">Número Celular </w:t>
      </w:r>
    </w:p>
    <w:p w14:paraId="5CB77EE3" w14:textId="77777777" w:rsidR="00D1102C" w:rsidRPr="00302AA5" w:rsidRDefault="00000000">
      <w:pPr>
        <w:spacing w:after="0" w:line="259" w:lineRule="auto"/>
        <w:ind w:left="0" w:firstLine="0"/>
        <w:jc w:val="left"/>
        <w:rPr>
          <w:rFonts w:asciiTheme="majorHAnsi" w:hAnsiTheme="majorHAnsi"/>
        </w:rPr>
      </w:pPr>
      <w:r w:rsidRPr="00302AA5">
        <w:rPr>
          <w:rFonts w:asciiTheme="majorHAnsi" w:hAnsiTheme="majorHAnsi"/>
          <w:b/>
        </w:rPr>
        <w:t xml:space="preserve"> </w:t>
      </w:r>
    </w:p>
    <w:p w14:paraId="068BAA9A" w14:textId="77777777" w:rsidR="00D1102C" w:rsidRPr="00302AA5" w:rsidRDefault="00000000">
      <w:pPr>
        <w:spacing w:after="0" w:line="259" w:lineRule="auto"/>
        <w:ind w:left="0" w:firstLine="0"/>
        <w:jc w:val="left"/>
        <w:rPr>
          <w:rFonts w:asciiTheme="majorHAnsi" w:hAnsiTheme="majorHAnsi"/>
        </w:rPr>
      </w:pPr>
      <w:r w:rsidRPr="00302AA5">
        <w:rPr>
          <w:rFonts w:asciiTheme="majorHAnsi" w:hAnsiTheme="majorHAnsi"/>
          <w:b/>
        </w:rPr>
        <w:t xml:space="preserve"> </w:t>
      </w:r>
    </w:p>
    <w:p w14:paraId="371C8B25" w14:textId="77777777" w:rsidR="00D1102C" w:rsidRPr="00302AA5" w:rsidRDefault="00000000">
      <w:pPr>
        <w:spacing w:after="0" w:line="259" w:lineRule="auto"/>
        <w:ind w:left="0" w:firstLine="0"/>
        <w:jc w:val="left"/>
        <w:rPr>
          <w:rFonts w:asciiTheme="majorHAnsi" w:hAnsiTheme="majorHAnsi"/>
        </w:rPr>
      </w:pPr>
      <w:r w:rsidRPr="00302AA5">
        <w:rPr>
          <w:rFonts w:asciiTheme="majorHAnsi" w:hAnsiTheme="majorHAnsi"/>
          <w:b/>
        </w:rPr>
        <w:t xml:space="preserve"> </w:t>
      </w:r>
    </w:p>
    <w:p w14:paraId="5D12E2EE" w14:textId="77777777" w:rsidR="00D1102C" w:rsidRPr="00302AA5" w:rsidRDefault="00000000">
      <w:pPr>
        <w:spacing w:after="0" w:line="259" w:lineRule="auto"/>
        <w:ind w:left="0" w:firstLine="0"/>
        <w:jc w:val="left"/>
        <w:rPr>
          <w:rFonts w:asciiTheme="majorHAnsi" w:hAnsiTheme="majorHAnsi"/>
        </w:rPr>
      </w:pPr>
      <w:r w:rsidRPr="00302AA5">
        <w:rPr>
          <w:rFonts w:asciiTheme="majorHAnsi" w:hAnsiTheme="majorHAnsi"/>
          <w:b/>
        </w:rPr>
        <w:t xml:space="preserve"> </w:t>
      </w:r>
    </w:p>
    <w:p w14:paraId="3898B228" w14:textId="77777777" w:rsidR="00D1102C" w:rsidRPr="00302AA5" w:rsidRDefault="00000000">
      <w:pPr>
        <w:spacing w:after="0" w:line="259" w:lineRule="auto"/>
        <w:ind w:left="-5"/>
        <w:jc w:val="left"/>
        <w:rPr>
          <w:rFonts w:asciiTheme="majorHAnsi" w:hAnsiTheme="majorHAnsi"/>
        </w:rPr>
      </w:pPr>
      <w:r w:rsidRPr="00302AA5">
        <w:rPr>
          <w:rFonts w:asciiTheme="majorHAnsi" w:hAnsiTheme="majorHAnsi"/>
          <w:b/>
        </w:rPr>
        <w:t xml:space="preserve">Asesores: </w:t>
      </w:r>
    </w:p>
    <w:p w14:paraId="6ED68F22" w14:textId="77777777" w:rsidR="00302AA5" w:rsidRDefault="00000000" w:rsidP="00302AA5">
      <w:pPr>
        <w:pStyle w:val="Prrafodelista"/>
        <w:numPr>
          <w:ilvl w:val="0"/>
          <w:numId w:val="9"/>
        </w:numPr>
        <w:spacing w:after="27"/>
        <w:ind w:right="66"/>
        <w:rPr>
          <w:rFonts w:asciiTheme="majorHAnsi" w:hAnsiTheme="majorHAnsi"/>
        </w:rPr>
      </w:pPr>
      <w:r w:rsidRPr="00302AA5">
        <w:rPr>
          <w:rFonts w:asciiTheme="majorHAnsi" w:hAnsiTheme="majorHAnsi"/>
        </w:rPr>
        <w:t xml:space="preserve">Inscribirse en la plataforma de Grand Prix 2024. </w:t>
      </w:r>
    </w:p>
    <w:p w14:paraId="35DE4D5C" w14:textId="0E41012B" w:rsidR="00D1102C" w:rsidRPr="00302AA5" w:rsidRDefault="00000000" w:rsidP="00302AA5">
      <w:pPr>
        <w:pStyle w:val="Prrafodelista"/>
        <w:numPr>
          <w:ilvl w:val="0"/>
          <w:numId w:val="9"/>
        </w:numPr>
        <w:spacing w:after="27"/>
        <w:ind w:right="66"/>
        <w:rPr>
          <w:rFonts w:asciiTheme="majorHAnsi" w:hAnsiTheme="majorHAnsi"/>
        </w:rPr>
      </w:pPr>
      <w:r w:rsidRPr="00302AA5">
        <w:rPr>
          <w:noProof/>
        </w:rPr>
        <mc:AlternateContent>
          <mc:Choice Requires="wpg">
            <w:drawing>
              <wp:anchor distT="0" distB="0" distL="114300" distR="114300" simplePos="0" relativeHeight="251659264" behindDoc="1" locked="0" layoutInCell="1" allowOverlap="1" wp14:anchorId="22E2B6E4" wp14:editId="6E8EFFC0">
                <wp:simplePos x="0" y="0"/>
                <wp:positionH relativeFrom="column">
                  <wp:posOffset>228549</wp:posOffset>
                </wp:positionH>
                <wp:positionV relativeFrom="paragraph">
                  <wp:posOffset>-213157</wp:posOffset>
                </wp:positionV>
                <wp:extent cx="5258690" cy="530352"/>
                <wp:effectExtent l="0" t="0" r="0" b="0"/>
                <wp:wrapNone/>
                <wp:docPr id="23202" name="Group 23202"/>
                <wp:cNvGraphicFramePr/>
                <a:graphic xmlns:a="http://schemas.openxmlformats.org/drawingml/2006/main">
                  <a:graphicData uri="http://schemas.microsoft.com/office/word/2010/wordprocessingGroup">
                    <wpg:wgp>
                      <wpg:cNvGrpSpPr/>
                      <wpg:grpSpPr>
                        <a:xfrm>
                          <a:off x="0" y="0"/>
                          <a:ext cx="5258690" cy="530352"/>
                          <a:chOff x="0" y="0"/>
                          <a:chExt cx="5258690" cy="530352"/>
                        </a:xfrm>
                      </wpg:grpSpPr>
                      <wps:wsp>
                        <wps:cNvPr id="26631" name="Shape 26631"/>
                        <wps:cNvSpPr/>
                        <wps:spPr>
                          <a:xfrm>
                            <a:off x="0" y="0"/>
                            <a:ext cx="3223895" cy="176784"/>
                          </a:xfrm>
                          <a:custGeom>
                            <a:avLst/>
                            <a:gdLst/>
                            <a:ahLst/>
                            <a:cxnLst/>
                            <a:rect l="0" t="0" r="0" b="0"/>
                            <a:pathLst>
                              <a:path w="3223895" h="176784">
                                <a:moveTo>
                                  <a:pt x="0" y="0"/>
                                </a:moveTo>
                                <a:lnTo>
                                  <a:pt x="3223895" y="0"/>
                                </a:lnTo>
                                <a:lnTo>
                                  <a:pt x="3223895" y="176784"/>
                                </a:lnTo>
                                <a:lnTo>
                                  <a:pt x="0" y="176784"/>
                                </a:lnTo>
                                <a:lnTo>
                                  <a:pt x="0" y="0"/>
                                </a:lnTo>
                              </a:path>
                            </a:pathLst>
                          </a:custGeom>
                          <a:ln w="0" cap="flat">
                            <a:round/>
                          </a:ln>
                        </wps:spPr>
                        <wps:style>
                          <a:lnRef idx="0">
                            <a:srgbClr val="000000">
                              <a:alpha val="0"/>
                            </a:srgbClr>
                          </a:lnRef>
                          <a:fillRef idx="1">
                            <a:srgbClr val="FFFF00"/>
                          </a:fillRef>
                          <a:effectRef idx="0">
                            <a:scrgbClr r="0" g="0" b="0"/>
                          </a:effectRef>
                          <a:fontRef idx="none"/>
                        </wps:style>
                        <wps:bodyPr/>
                      </wps:wsp>
                      <wps:wsp>
                        <wps:cNvPr id="26632" name="Shape 26632"/>
                        <wps:cNvSpPr/>
                        <wps:spPr>
                          <a:xfrm>
                            <a:off x="0" y="176784"/>
                            <a:ext cx="5258690" cy="176784"/>
                          </a:xfrm>
                          <a:custGeom>
                            <a:avLst/>
                            <a:gdLst/>
                            <a:ahLst/>
                            <a:cxnLst/>
                            <a:rect l="0" t="0" r="0" b="0"/>
                            <a:pathLst>
                              <a:path w="5258690" h="176784">
                                <a:moveTo>
                                  <a:pt x="0" y="0"/>
                                </a:moveTo>
                                <a:lnTo>
                                  <a:pt x="5258690" y="0"/>
                                </a:lnTo>
                                <a:lnTo>
                                  <a:pt x="5258690" y="176784"/>
                                </a:lnTo>
                                <a:lnTo>
                                  <a:pt x="0" y="176784"/>
                                </a:lnTo>
                                <a:lnTo>
                                  <a:pt x="0" y="0"/>
                                </a:lnTo>
                              </a:path>
                            </a:pathLst>
                          </a:custGeom>
                          <a:ln w="0" cap="flat">
                            <a:round/>
                          </a:ln>
                        </wps:spPr>
                        <wps:style>
                          <a:lnRef idx="0">
                            <a:srgbClr val="000000">
                              <a:alpha val="0"/>
                            </a:srgbClr>
                          </a:lnRef>
                          <a:fillRef idx="1">
                            <a:srgbClr val="FFFF00"/>
                          </a:fillRef>
                          <a:effectRef idx="0">
                            <a:scrgbClr r="0" g="0" b="0"/>
                          </a:effectRef>
                          <a:fontRef idx="none"/>
                        </wps:style>
                        <wps:bodyPr/>
                      </wps:wsp>
                      <wps:wsp>
                        <wps:cNvPr id="26633" name="Shape 26633"/>
                        <wps:cNvSpPr/>
                        <wps:spPr>
                          <a:xfrm>
                            <a:off x="228600" y="353568"/>
                            <a:ext cx="4248277" cy="176784"/>
                          </a:xfrm>
                          <a:custGeom>
                            <a:avLst/>
                            <a:gdLst/>
                            <a:ahLst/>
                            <a:cxnLst/>
                            <a:rect l="0" t="0" r="0" b="0"/>
                            <a:pathLst>
                              <a:path w="4248277" h="176784">
                                <a:moveTo>
                                  <a:pt x="0" y="0"/>
                                </a:moveTo>
                                <a:lnTo>
                                  <a:pt x="4248277" y="0"/>
                                </a:lnTo>
                                <a:lnTo>
                                  <a:pt x="4248277" y="176784"/>
                                </a:lnTo>
                                <a:lnTo>
                                  <a:pt x="0" y="176784"/>
                                </a:lnTo>
                                <a:lnTo>
                                  <a:pt x="0" y="0"/>
                                </a:lnTo>
                              </a:path>
                            </a:pathLst>
                          </a:custGeom>
                          <a:ln w="0" cap="flat">
                            <a:round/>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23202" style="width:414.07pt;height:41.76pt;position:absolute;z-index:-2147483613;mso-position-horizontal-relative:text;mso-position-horizontal:absolute;margin-left:17.996pt;mso-position-vertical-relative:text;margin-top:-16.7841pt;" coordsize="52586,5303">
                <v:shape id="Shape 26634" style="position:absolute;width:32238;height:1767;left:0;top:0;" coordsize="3223895,176784" path="m0,0l3223895,0l3223895,176784l0,176784l0,0">
                  <v:stroke weight="0pt" endcap="flat" joinstyle="round" on="false" color="#000000" opacity="0"/>
                  <v:fill on="true" color="#ffff00"/>
                </v:shape>
                <v:shape id="Shape 26635" style="position:absolute;width:52586;height:1767;left:0;top:1767;" coordsize="5258690,176784" path="m0,0l5258690,0l5258690,176784l0,176784l0,0">
                  <v:stroke weight="0pt" endcap="flat" joinstyle="round" on="false" color="#000000" opacity="0"/>
                  <v:fill on="true" color="#ffff00"/>
                </v:shape>
                <v:shape id="Shape 26636" style="position:absolute;width:42482;height:1767;left:2286;top:3535;" coordsize="4248277,176784" path="m0,0l4248277,0l4248277,176784l0,176784l0,0">
                  <v:stroke weight="0pt" endcap="flat" joinstyle="round" on="false" color="#000000" opacity="0"/>
                  <v:fill on="true" color="#ffff00"/>
                </v:shape>
              </v:group>
            </w:pict>
          </mc:Fallback>
        </mc:AlternateContent>
      </w:r>
      <w:r w:rsidRPr="00302AA5">
        <w:rPr>
          <w:rFonts w:asciiTheme="majorHAnsi" w:hAnsiTheme="majorHAnsi"/>
        </w:rPr>
        <w:t xml:space="preserve">Aceptar los T&amp;C y la política de tratamiento de datos personales que podrá ser consultada en la siguiente dirección: </w:t>
      </w:r>
      <w:hyperlink r:id="rId8">
        <w:r w:rsidR="00D1102C" w:rsidRPr="00302AA5">
          <w:rPr>
            <w:rFonts w:asciiTheme="majorHAnsi" w:hAnsiTheme="majorHAnsi"/>
          </w:rPr>
          <w:t>www.acdelco.com.co/politicas/</w:t>
        </w:r>
      </w:hyperlink>
      <w:hyperlink r:id="rId9">
        <w:r w:rsidR="00D1102C" w:rsidRPr="00302AA5">
          <w:rPr>
            <w:rFonts w:asciiTheme="majorHAnsi" w:hAnsiTheme="majorHAnsi"/>
          </w:rPr>
          <w:t xml:space="preserve"> </w:t>
        </w:r>
      </w:hyperlink>
    </w:p>
    <w:p w14:paraId="2C4A80D7" w14:textId="3A7AD15F" w:rsidR="00D1102C" w:rsidRPr="00302AA5" w:rsidRDefault="00000000" w:rsidP="00302AA5">
      <w:pPr>
        <w:pStyle w:val="Prrafodelista"/>
        <w:numPr>
          <w:ilvl w:val="0"/>
          <w:numId w:val="9"/>
        </w:numPr>
        <w:spacing w:after="27"/>
        <w:ind w:right="66"/>
        <w:rPr>
          <w:rFonts w:asciiTheme="majorHAnsi" w:hAnsiTheme="majorHAnsi"/>
        </w:rPr>
      </w:pPr>
      <w:r w:rsidRPr="00302AA5">
        <w:rPr>
          <w:rFonts w:asciiTheme="majorHAnsi" w:hAnsiTheme="majorHAnsi"/>
        </w:rPr>
        <w:t xml:space="preserve">Tener asignada una cuota de venta por </w:t>
      </w:r>
      <w:proofErr w:type="gramStart"/>
      <w:r w:rsidRPr="00302AA5">
        <w:rPr>
          <w:rFonts w:asciiTheme="majorHAnsi" w:hAnsiTheme="majorHAnsi"/>
        </w:rPr>
        <w:t>línea</w:t>
      </w:r>
      <w:proofErr w:type="gramEnd"/>
      <w:r w:rsidRPr="00302AA5">
        <w:rPr>
          <w:rFonts w:asciiTheme="majorHAnsi" w:hAnsiTheme="majorHAnsi"/>
        </w:rPr>
        <w:t xml:space="preserve"> de producto (según aplique). </w:t>
      </w:r>
    </w:p>
    <w:p w14:paraId="413D7758" w14:textId="51B98D42" w:rsidR="00D1102C" w:rsidRPr="00302AA5" w:rsidRDefault="00000000" w:rsidP="00302AA5">
      <w:pPr>
        <w:pStyle w:val="Prrafodelista"/>
        <w:numPr>
          <w:ilvl w:val="0"/>
          <w:numId w:val="9"/>
        </w:numPr>
        <w:spacing w:after="29"/>
        <w:ind w:right="66"/>
        <w:rPr>
          <w:rFonts w:asciiTheme="majorHAnsi" w:hAnsiTheme="majorHAnsi"/>
        </w:rPr>
      </w:pPr>
      <w:r w:rsidRPr="00302AA5">
        <w:rPr>
          <w:rFonts w:asciiTheme="majorHAnsi" w:hAnsiTheme="majorHAnsi"/>
        </w:rPr>
        <w:t xml:space="preserve">Siempre deben tener actualizada su información dentro del sitio web de la actividad </w:t>
      </w:r>
      <w:hyperlink r:id="rId10">
        <w:r w:rsidR="00D1102C" w:rsidRPr="00302AA5">
          <w:rPr>
            <w:rFonts w:asciiTheme="majorHAnsi" w:hAnsiTheme="majorHAnsi"/>
            <w:color w:val="0000FF"/>
            <w:u w:val="single" w:color="0000FF"/>
          </w:rPr>
          <w:t>www.grandprixacdelco.com</w:t>
        </w:r>
      </w:hyperlink>
      <w:hyperlink r:id="rId11">
        <w:r w:rsidR="00D1102C" w:rsidRPr="00302AA5">
          <w:rPr>
            <w:rFonts w:asciiTheme="majorHAnsi" w:hAnsiTheme="majorHAnsi"/>
          </w:rPr>
          <w:t>.</w:t>
        </w:r>
      </w:hyperlink>
      <w:r w:rsidRPr="00302AA5">
        <w:rPr>
          <w:rFonts w:asciiTheme="majorHAnsi" w:hAnsiTheme="majorHAnsi"/>
        </w:rPr>
        <w:t xml:space="preserve"> En caso de presentarse diferencias entre la información consignada en el sitio web de la actividad, y la plataforma de registro de ventas podría generar inconsistencias en la liquidación de sus premios. </w:t>
      </w:r>
    </w:p>
    <w:p w14:paraId="6E18507E" w14:textId="4A396EED" w:rsidR="00D1102C" w:rsidRPr="00302AA5" w:rsidRDefault="00000000" w:rsidP="00302AA5">
      <w:pPr>
        <w:pStyle w:val="Prrafodelista"/>
        <w:numPr>
          <w:ilvl w:val="0"/>
          <w:numId w:val="9"/>
        </w:numPr>
        <w:spacing w:after="27"/>
        <w:ind w:right="66"/>
        <w:rPr>
          <w:rFonts w:asciiTheme="majorHAnsi" w:hAnsiTheme="majorHAnsi"/>
        </w:rPr>
      </w:pPr>
      <w:r w:rsidRPr="00302AA5">
        <w:rPr>
          <w:rFonts w:asciiTheme="majorHAnsi" w:hAnsiTheme="majorHAnsi"/>
        </w:rPr>
        <w:t xml:space="preserve">Ejecutar los cursos según cronograma del </w:t>
      </w:r>
      <w:proofErr w:type="spellStart"/>
      <w:r w:rsidRPr="00302AA5">
        <w:rPr>
          <w:rFonts w:asciiTheme="majorHAnsi" w:hAnsiTheme="majorHAnsi"/>
        </w:rPr>
        <w:t>ACDelco</w:t>
      </w:r>
      <w:proofErr w:type="spellEnd"/>
      <w:r w:rsidRPr="00302AA5">
        <w:rPr>
          <w:rFonts w:asciiTheme="majorHAnsi" w:hAnsiTheme="majorHAnsi"/>
        </w:rPr>
        <w:t xml:space="preserve"> Training </w:t>
      </w:r>
      <w:proofErr w:type="spellStart"/>
      <w:r w:rsidRPr="00302AA5">
        <w:rPr>
          <w:rFonts w:asciiTheme="majorHAnsi" w:hAnsiTheme="majorHAnsi"/>
        </w:rPr>
        <w:t>Academy</w:t>
      </w:r>
      <w:proofErr w:type="spellEnd"/>
      <w:r w:rsidRPr="00302AA5">
        <w:rPr>
          <w:rFonts w:asciiTheme="majorHAnsi" w:hAnsiTheme="majorHAnsi"/>
        </w:rPr>
        <w:t xml:space="preserve">.  </w:t>
      </w:r>
    </w:p>
    <w:p w14:paraId="35D4F6B2" w14:textId="27D6041C" w:rsidR="00D1102C" w:rsidRPr="00302AA5" w:rsidRDefault="00000000" w:rsidP="00302AA5">
      <w:pPr>
        <w:pStyle w:val="Prrafodelista"/>
        <w:numPr>
          <w:ilvl w:val="0"/>
          <w:numId w:val="9"/>
        </w:numPr>
        <w:ind w:right="66"/>
        <w:rPr>
          <w:rFonts w:asciiTheme="majorHAnsi" w:hAnsiTheme="majorHAnsi"/>
        </w:rPr>
      </w:pPr>
      <w:r w:rsidRPr="00302AA5">
        <w:rPr>
          <w:rFonts w:asciiTheme="majorHAnsi" w:hAnsiTheme="majorHAnsi"/>
        </w:rPr>
        <w:t xml:space="preserve">Participar en las diferentes actividades que se generen a lo largo del concurso. Las mismas en todo momento serán previamente comunicadas a través del sitio web de la actividad </w:t>
      </w:r>
      <w:hyperlink r:id="rId12">
        <w:r w:rsidR="00D1102C" w:rsidRPr="00302AA5">
          <w:rPr>
            <w:rFonts w:asciiTheme="majorHAnsi" w:hAnsiTheme="majorHAnsi"/>
          </w:rPr>
          <w:t>www.grandprixacdelco.com</w:t>
        </w:r>
      </w:hyperlink>
      <w:hyperlink r:id="rId13">
        <w:r w:rsidR="00D1102C" w:rsidRPr="00302AA5">
          <w:rPr>
            <w:rFonts w:asciiTheme="majorHAnsi" w:hAnsiTheme="majorHAnsi"/>
          </w:rPr>
          <w:t>.</w:t>
        </w:r>
      </w:hyperlink>
      <w:r w:rsidRPr="00302AA5">
        <w:rPr>
          <w:rFonts w:asciiTheme="majorHAnsi" w:hAnsiTheme="majorHAnsi"/>
        </w:rPr>
        <w:t xml:space="preserve"> </w:t>
      </w:r>
    </w:p>
    <w:p w14:paraId="4608ED7F" w14:textId="77777777" w:rsidR="00D1102C" w:rsidRPr="00302AA5" w:rsidRDefault="00000000">
      <w:pPr>
        <w:spacing w:after="0" w:line="259" w:lineRule="auto"/>
        <w:ind w:left="0" w:firstLine="0"/>
        <w:jc w:val="left"/>
        <w:rPr>
          <w:rFonts w:asciiTheme="majorHAnsi" w:hAnsiTheme="majorHAnsi"/>
        </w:rPr>
      </w:pPr>
      <w:r w:rsidRPr="00302AA5">
        <w:rPr>
          <w:rFonts w:asciiTheme="majorHAnsi" w:hAnsiTheme="majorHAnsi"/>
        </w:rPr>
        <w:t xml:space="preserve"> </w:t>
      </w:r>
    </w:p>
    <w:p w14:paraId="5F8BEB04" w14:textId="77777777" w:rsidR="00D1102C" w:rsidRPr="00302AA5" w:rsidRDefault="00000000">
      <w:pPr>
        <w:spacing w:after="0" w:line="259" w:lineRule="auto"/>
        <w:ind w:left="-5"/>
        <w:jc w:val="left"/>
        <w:rPr>
          <w:rFonts w:asciiTheme="majorHAnsi" w:hAnsiTheme="majorHAnsi"/>
        </w:rPr>
      </w:pPr>
      <w:proofErr w:type="spellStart"/>
      <w:r w:rsidRPr="00302AA5">
        <w:rPr>
          <w:rFonts w:asciiTheme="majorHAnsi" w:hAnsiTheme="majorHAnsi"/>
          <w:b/>
        </w:rPr>
        <w:t>Team</w:t>
      </w:r>
      <w:proofErr w:type="spellEnd"/>
      <w:r w:rsidRPr="00302AA5">
        <w:rPr>
          <w:rFonts w:asciiTheme="majorHAnsi" w:hAnsiTheme="majorHAnsi"/>
          <w:b/>
        </w:rPr>
        <w:t xml:space="preserve"> Manager: </w:t>
      </w:r>
    </w:p>
    <w:p w14:paraId="15C3D60B" w14:textId="46483E78" w:rsidR="00D1102C" w:rsidRPr="00302AA5" w:rsidRDefault="00000000" w:rsidP="00302AA5">
      <w:pPr>
        <w:pStyle w:val="Prrafodelista"/>
        <w:numPr>
          <w:ilvl w:val="0"/>
          <w:numId w:val="9"/>
        </w:numPr>
        <w:spacing w:after="29"/>
        <w:ind w:right="66"/>
        <w:rPr>
          <w:rFonts w:asciiTheme="majorHAnsi" w:hAnsiTheme="majorHAnsi"/>
        </w:rPr>
      </w:pPr>
      <w:r w:rsidRPr="00302AA5">
        <w:rPr>
          <w:rFonts w:asciiTheme="majorHAnsi" w:hAnsiTheme="majorHAnsi"/>
        </w:rPr>
        <w:t xml:space="preserve">Gestionar la información de metas y resultados de ventas de los asesores comerciales. </w:t>
      </w:r>
    </w:p>
    <w:p w14:paraId="14F71274" w14:textId="2C95E4C6" w:rsidR="00D1102C" w:rsidRPr="00302AA5" w:rsidRDefault="00000000" w:rsidP="00302AA5">
      <w:pPr>
        <w:pStyle w:val="Prrafodelista"/>
        <w:numPr>
          <w:ilvl w:val="0"/>
          <w:numId w:val="9"/>
        </w:numPr>
        <w:ind w:right="66"/>
        <w:rPr>
          <w:rFonts w:asciiTheme="majorHAnsi" w:hAnsiTheme="majorHAnsi"/>
        </w:rPr>
      </w:pPr>
      <w:r w:rsidRPr="00302AA5">
        <w:rPr>
          <w:rFonts w:asciiTheme="majorHAnsi" w:hAnsiTheme="majorHAnsi"/>
        </w:rPr>
        <w:t xml:space="preserve">Mantener actualizada la lista de asesores participantes de la actividad, esto es, que siempre que haya nuevos asesores de ventas o que se retiren del programa, deberá informar de forma inmediata (máximo 3 días hábiles después de presentada la novedad) a la mesa de ayuda de la actividad al correo: </w:t>
      </w:r>
      <w:r w:rsidRPr="00302AA5">
        <w:rPr>
          <w:rFonts w:asciiTheme="majorHAnsi" w:hAnsiTheme="majorHAnsi"/>
          <w:color w:val="0000FF"/>
          <w:u w:val="single" w:color="0000FF"/>
        </w:rPr>
        <w:t>info@grandprixacdelco.com</w:t>
      </w:r>
      <w:r w:rsidRPr="00302AA5">
        <w:rPr>
          <w:rFonts w:asciiTheme="majorHAnsi" w:hAnsiTheme="majorHAnsi"/>
        </w:rPr>
        <w:t xml:space="preserve">, con los siguientes datos:  </w:t>
      </w:r>
    </w:p>
    <w:p w14:paraId="658BB74B" w14:textId="589905BF" w:rsidR="00D1102C" w:rsidRPr="00302AA5" w:rsidRDefault="00D1102C" w:rsidP="00302AA5">
      <w:pPr>
        <w:spacing w:after="19" w:line="259" w:lineRule="auto"/>
        <w:ind w:left="643" w:firstLine="0"/>
        <w:jc w:val="left"/>
        <w:rPr>
          <w:rFonts w:asciiTheme="majorHAnsi" w:hAnsiTheme="majorHAnsi"/>
        </w:rPr>
      </w:pPr>
    </w:p>
    <w:p w14:paraId="183FEDB2" w14:textId="3FA9B3E7" w:rsidR="00302AA5" w:rsidRPr="00302AA5" w:rsidRDefault="00000000" w:rsidP="00302AA5">
      <w:pPr>
        <w:pStyle w:val="Prrafodelista"/>
        <w:numPr>
          <w:ilvl w:val="0"/>
          <w:numId w:val="9"/>
        </w:numPr>
        <w:spacing w:after="28"/>
        <w:ind w:right="66"/>
        <w:rPr>
          <w:rFonts w:asciiTheme="majorHAnsi" w:hAnsiTheme="majorHAnsi"/>
        </w:rPr>
      </w:pPr>
      <w:r w:rsidRPr="00302AA5">
        <w:rPr>
          <w:rFonts w:asciiTheme="majorHAnsi" w:hAnsiTheme="majorHAnsi"/>
        </w:rPr>
        <w:t xml:space="preserve">cedula </w:t>
      </w:r>
    </w:p>
    <w:p w14:paraId="71193B60" w14:textId="674A9996" w:rsidR="00D1102C" w:rsidRPr="00302AA5" w:rsidRDefault="00000000" w:rsidP="00302AA5">
      <w:pPr>
        <w:pStyle w:val="Prrafodelista"/>
        <w:numPr>
          <w:ilvl w:val="0"/>
          <w:numId w:val="9"/>
        </w:numPr>
        <w:spacing w:after="26"/>
        <w:ind w:right="66"/>
        <w:rPr>
          <w:rFonts w:asciiTheme="majorHAnsi" w:hAnsiTheme="majorHAnsi"/>
        </w:rPr>
      </w:pPr>
      <w:r w:rsidRPr="00302AA5">
        <w:rPr>
          <w:rFonts w:asciiTheme="majorHAnsi" w:hAnsiTheme="majorHAnsi"/>
        </w:rPr>
        <w:t xml:space="preserve">nombre y apellidos </w:t>
      </w:r>
    </w:p>
    <w:p w14:paraId="7007C9C2" w14:textId="0D5B90B9" w:rsidR="00D1102C" w:rsidRPr="00302AA5" w:rsidRDefault="00000000" w:rsidP="00302AA5">
      <w:pPr>
        <w:pStyle w:val="Prrafodelista"/>
        <w:numPr>
          <w:ilvl w:val="0"/>
          <w:numId w:val="9"/>
        </w:numPr>
        <w:spacing w:after="26"/>
        <w:ind w:right="66"/>
        <w:rPr>
          <w:rFonts w:asciiTheme="majorHAnsi" w:hAnsiTheme="majorHAnsi"/>
        </w:rPr>
      </w:pPr>
      <w:r w:rsidRPr="00302AA5">
        <w:rPr>
          <w:rFonts w:asciiTheme="majorHAnsi" w:hAnsiTheme="majorHAnsi"/>
        </w:rPr>
        <w:t xml:space="preserve">fecha de nacimiento </w:t>
      </w:r>
    </w:p>
    <w:p w14:paraId="75D4094A" w14:textId="504F1667" w:rsidR="00D1102C" w:rsidRPr="00302AA5" w:rsidRDefault="00000000" w:rsidP="00302AA5">
      <w:pPr>
        <w:pStyle w:val="Prrafodelista"/>
        <w:numPr>
          <w:ilvl w:val="0"/>
          <w:numId w:val="9"/>
        </w:numPr>
        <w:ind w:right="66"/>
        <w:rPr>
          <w:rFonts w:asciiTheme="majorHAnsi" w:hAnsiTheme="majorHAnsi"/>
        </w:rPr>
      </w:pPr>
      <w:r w:rsidRPr="00302AA5">
        <w:rPr>
          <w:rFonts w:asciiTheme="majorHAnsi" w:hAnsiTheme="majorHAnsi"/>
        </w:rPr>
        <w:t xml:space="preserve">correo electrónico </w:t>
      </w:r>
    </w:p>
    <w:p w14:paraId="627558C9" w14:textId="6B371192" w:rsidR="00D1102C" w:rsidRPr="00302AA5" w:rsidRDefault="00000000" w:rsidP="00302AA5">
      <w:pPr>
        <w:pStyle w:val="Prrafodelista"/>
        <w:numPr>
          <w:ilvl w:val="0"/>
          <w:numId w:val="9"/>
        </w:numPr>
        <w:spacing w:after="27"/>
        <w:ind w:right="66"/>
        <w:rPr>
          <w:rFonts w:asciiTheme="majorHAnsi" w:hAnsiTheme="majorHAnsi"/>
        </w:rPr>
      </w:pPr>
      <w:r w:rsidRPr="00302AA5">
        <w:rPr>
          <w:rFonts w:asciiTheme="majorHAnsi" w:hAnsiTheme="majorHAnsi"/>
        </w:rPr>
        <w:t xml:space="preserve">celular </w:t>
      </w:r>
    </w:p>
    <w:p w14:paraId="4ADC0F6E" w14:textId="22216569" w:rsidR="00D1102C" w:rsidRPr="00302AA5" w:rsidRDefault="00000000" w:rsidP="00302AA5">
      <w:pPr>
        <w:pStyle w:val="Prrafodelista"/>
        <w:numPr>
          <w:ilvl w:val="0"/>
          <w:numId w:val="9"/>
        </w:numPr>
        <w:spacing w:after="26"/>
        <w:ind w:right="66"/>
        <w:rPr>
          <w:rFonts w:asciiTheme="majorHAnsi" w:hAnsiTheme="majorHAnsi"/>
        </w:rPr>
      </w:pPr>
      <w:r w:rsidRPr="00302AA5">
        <w:rPr>
          <w:rFonts w:asciiTheme="majorHAnsi" w:hAnsiTheme="majorHAnsi"/>
        </w:rPr>
        <w:t xml:space="preserve">ciudad de residencia </w:t>
      </w:r>
    </w:p>
    <w:p w14:paraId="7748C4D3" w14:textId="62069C03" w:rsidR="00D1102C" w:rsidRPr="00302AA5" w:rsidRDefault="00000000" w:rsidP="00302AA5">
      <w:pPr>
        <w:pStyle w:val="Prrafodelista"/>
        <w:numPr>
          <w:ilvl w:val="0"/>
          <w:numId w:val="9"/>
        </w:numPr>
        <w:spacing w:after="27"/>
        <w:ind w:right="66"/>
        <w:rPr>
          <w:rFonts w:asciiTheme="majorHAnsi" w:hAnsiTheme="majorHAnsi"/>
        </w:rPr>
      </w:pPr>
      <w:r w:rsidRPr="00302AA5">
        <w:rPr>
          <w:rFonts w:asciiTheme="majorHAnsi" w:hAnsiTheme="majorHAnsi"/>
        </w:rPr>
        <w:t xml:space="preserve">zona de influencia </w:t>
      </w:r>
    </w:p>
    <w:p w14:paraId="3DB3D900" w14:textId="0004038B" w:rsidR="00D1102C" w:rsidRPr="00302AA5" w:rsidRDefault="00000000" w:rsidP="00302AA5">
      <w:pPr>
        <w:pStyle w:val="Prrafodelista"/>
        <w:numPr>
          <w:ilvl w:val="0"/>
          <w:numId w:val="9"/>
        </w:numPr>
        <w:spacing w:after="26"/>
        <w:ind w:right="66"/>
        <w:rPr>
          <w:rFonts w:asciiTheme="majorHAnsi" w:hAnsiTheme="majorHAnsi"/>
        </w:rPr>
      </w:pPr>
      <w:r w:rsidRPr="00302AA5">
        <w:rPr>
          <w:rFonts w:asciiTheme="majorHAnsi" w:hAnsiTheme="majorHAnsi"/>
        </w:rPr>
        <w:t xml:space="preserve">línea de producto que manejará </w:t>
      </w:r>
    </w:p>
    <w:p w14:paraId="3798A2B4" w14:textId="6D3BBE27" w:rsidR="00D1102C" w:rsidRPr="00302AA5" w:rsidRDefault="00000000" w:rsidP="00302AA5">
      <w:pPr>
        <w:pStyle w:val="Prrafodelista"/>
        <w:numPr>
          <w:ilvl w:val="0"/>
          <w:numId w:val="9"/>
        </w:numPr>
        <w:ind w:right="66"/>
        <w:rPr>
          <w:rFonts w:asciiTheme="majorHAnsi" w:hAnsiTheme="majorHAnsi"/>
        </w:rPr>
      </w:pPr>
      <w:r w:rsidRPr="00302AA5">
        <w:rPr>
          <w:rFonts w:asciiTheme="majorHAnsi" w:hAnsiTheme="majorHAnsi"/>
        </w:rPr>
        <w:t xml:space="preserve">dirección de oficina </w:t>
      </w:r>
    </w:p>
    <w:p w14:paraId="75A694BA" w14:textId="6BC7E3DC" w:rsidR="00D1102C" w:rsidRPr="00302AA5" w:rsidRDefault="00000000" w:rsidP="00302AA5">
      <w:pPr>
        <w:pStyle w:val="Prrafodelista"/>
        <w:numPr>
          <w:ilvl w:val="0"/>
          <w:numId w:val="9"/>
        </w:numPr>
        <w:spacing w:after="28"/>
        <w:ind w:right="66"/>
        <w:rPr>
          <w:rFonts w:asciiTheme="majorHAnsi" w:hAnsiTheme="majorHAnsi"/>
        </w:rPr>
      </w:pPr>
      <w:r w:rsidRPr="00302AA5">
        <w:rPr>
          <w:rFonts w:asciiTheme="majorHAnsi" w:hAnsiTheme="majorHAnsi"/>
        </w:rPr>
        <w:t xml:space="preserve">talla </w:t>
      </w:r>
    </w:p>
    <w:p w14:paraId="12A48C66" w14:textId="27A6CA74" w:rsidR="00D1102C" w:rsidRPr="00302AA5" w:rsidRDefault="00000000" w:rsidP="00302AA5">
      <w:pPr>
        <w:pStyle w:val="Prrafodelista"/>
        <w:numPr>
          <w:ilvl w:val="0"/>
          <w:numId w:val="9"/>
        </w:numPr>
        <w:ind w:right="66"/>
        <w:rPr>
          <w:rFonts w:asciiTheme="majorHAnsi" w:hAnsiTheme="majorHAnsi"/>
        </w:rPr>
      </w:pPr>
      <w:r w:rsidRPr="00302AA5">
        <w:rPr>
          <w:rFonts w:asciiTheme="majorHAnsi" w:hAnsiTheme="majorHAnsi"/>
        </w:rPr>
        <w:t xml:space="preserve">asesor a quien reemplaza (en caso de que aplique) </w:t>
      </w:r>
    </w:p>
    <w:p w14:paraId="4DAADD07" w14:textId="2D757BCE" w:rsidR="00D1102C" w:rsidRPr="00302AA5" w:rsidRDefault="00D1102C" w:rsidP="00302AA5">
      <w:pPr>
        <w:spacing w:after="24" w:line="259" w:lineRule="auto"/>
        <w:ind w:left="643" w:firstLine="0"/>
        <w:jc w:val="left"/>
        <w:rPr>
          <w:rFonts w:asciiTheme="majorHAnsi" w:hAnsiTheme="majorHAnsi"/>
        </w:rPr>
      </w:pPr>
    </w:p>
    <w:p w14:paraId="2EEE2352" w14:textId="6CF2AD9E" w:rsidR="00D1102C" w:rsidRPr="00302AA5" w:rsidRDefault="00000000" w:rsidP="00302AA5">
      <w:pPr>
        <w:pStyle w:val="Prrafodelista"/>
        <w:numPr>
          <w:ilvl w:val="0"/>
          <w:numId w:val="9"/>
        </w:numPr>
        <w:spacing w:after="29"/>
        <w:ind w:right="66"/>
        <w:rPr>
          <w:rFonts w:asciiTheme="majorHAnsi" w:hAnsiTheme="majorHAnsi"/>
        </w:rPr>
      </w:pPr>
      <w:r w:rsidRPr="00302AA5">
        <w:rPr>
          <w:rFonts w:asciiTheme="majorHAnsi" w:hAnsiTheme="majorHAnsi"/>
        </w:rPr>
        <w:t xml:space="preserve">El </w:t>
      </w:r>
      <w:proofErr w:type="spellStart"/>
      <w:r w:rsidRPr="00302AA5">
        <w:rPr>
          <w:rFonts w:asciiTheme="majorHAnsi" w:hAnsiTheme="majorHAnsi"/>
        </w:rPr>
        <w:t>Team</w:t>
      </w:r>
      <w:proofErr w:type="spellEnd"/>
      <w:r w:rsidRPr="00302AA5">
        <w:rPr>
          <w:rFonts w:asciiTheme="majorHAnsi" w:hAnsiTheme="majorHAnsi"/>
        </w:rPr>
        <w:t xml:space="preserve"> Manager deberá enviar los datos de cada asesor en el formato </w:t>
      </w:r>
      <w:r w:rsidRPr="00302AA5">
        <w:rPr>
          <w:rFonts w:asciiTheme="majorHAnsi" w:hAnsiTheme="majorHAnsi"/>
          <w:b/>
          <w:i/>
        </w:rPr>
        <w:t>Anexo 1. Preinscripción Grand Prix</w:t>
      </w:r>
      <w:r w:rsidRPr="00302AA5">
        <w:rPr>
          <w:rFonts w:asciiTheme="majorHAnsi" w:hAnsiTheme="majorHAnsi"/>
        </w:rPr>
        <w:t xml:space="preserve">. </w:t>
      </w:r>
      <w:proofErr w:type="spellStart"/>
      <w:r w:rsidRPr="00302AA5">
        <w:rPr>
          <w:rFonts w:asciiTheme="majorHAnsi" w:hAnsiTheme="majorHAnsi"/>
        </w:rPr>
        <w:t>El</w:t>
      </w:r>
      <w:proofErr w:type="spellEnd"/>
      <w:r w:rsidRPr="00302AA5">
        <w:rPr>
          <w:rFonts w:asciiTheme="majorHAnsi" w:hAnsiTheme="majorHAnsi"/>
        </w:rPr>
        <w:t xml:space="preserve"> envió del Anexo 1 debe hacerse a través de la plataforma FTP (ver Anexo 5. Instructivo FTP).  </w:t>
      </w:r>
    </w:p>
    <w:p w14:paraId="6BB99991" w14:textId="77777777" w:rsidR="00302AA5" w:rsidRPr="00302AA5" w:rsidRDefault="00302AA5" w:rsidP="00302AA5">
      <w:pPr>
        <w:pStyle w:val="Prrafodelista"/>
        <w:rPr>
          <w:rFonts w:asciiTheme="majorHAnsi" w:hAnsiTheme="majorHAnsi"/>
        </w:rPr>
      </w:pPr>
    </w:p>
    <w:p w14:paraId="00CDC919" w14:textId="05FFF4EB" w:rsidR="00D1102C" w:rsidRPr="00302AA5" w:rsidRDefault="00000000" w:rsidP="00302AA5">
      <w:pPr>
        <w:pStyle w:val="Prrafodelista"/>
        <w:numPr>
          <w:ilvl w:val="0"/>
          <w:numId w:val="9"/>
        </w:numPr>
        <w:spacing w:after="29"/>
        <w:ind w:right="66"/>
        <w:rPr>
          <w:rFonts w:asciiTheme="majorHAnsi" w:hAnsiTheme="majorHAnsi"/>
        </w:rPr>
      </w:pPr>
      <w:r w:rsidRPr="00302AA5">
        <w:rPr>
          <w:rFonts w:asciiTheme="majorHAnsi" w:hAnsiTheme="majorHAnsi"/>
        </w:rPr>
        <w:lastRenderedPageBreak/>
        <w:t xml:space="preserve">Las metas trimestrales e individuales por asesor serán compartidas a través de la plataforma FTP en el archivo </w:t>
      </w:r>
      <w:r w:rsidRPr="00302AA5">
        <w:rPr>
          <w:rFonts w:asciiTheme="majorHAnsi" w:hAnsiTheme="majorHAnsi"/>
          <w:b/>
          <w:i/>
        </w:rPr>
        <w:t>Anexo 2. Metas Mensuales Grand Prix 2024</w:t>
      </w:r>
      <w:r w:rsidRPr="00302AA5">
        <w:rPr>
          <w:rFonts w:asciiTheme="majorHAnsi" w:hAnsiTheme="majorHAnsi"/>
        </w:rPr>
        <w:t xml:space="preserve">. El </w:t>
      </w:r>
      <w:proofErr w:type="spellStart"/>
      <w:r w:rsidRPr="00302AA5">
        <w:rPr>
          <w:rFonts w:asciiTheme="majorHAnsi" w:hAnsiTheme="majorHAnsi"/>
        </w:rPr>
        <w:t>Team</w:t>
      </w:r>
      <w:proofErr w:type="spellEnd"/>
      <w:r w:rsidRPr="00302AA5">
        <w:rPr>
          <w:rFonts w:asciiTheme="majorHAnsi" w:hAnsiTheme="majorHAnsi"/>
        </w:rPr>
        <w:t xml:space="preserve"> Manager deberá socializarlas con cada miembro de su equipo. Cada mes la mesa de ayuda enviará un correo electrónico al </w:t>
      </w:r>
      <w:proofErr w:type="spellStart"/>
      <w:r w:rsidRPr="00302AA5">
        <w:rPr>
          <w:rFonts w:asciiTheme="majorHAnsi" w:hAnsiTheme="majorHAnsi"/>
        </w:rPr>
        <w:t>Team</w:t>
      </w:r>
      <w:proofErr w:type="spellEnd"/>
      <w:r w:rsidRPr="00302AA5">
        <w:rPr>
          <w:rFonts w:asciiTheme="majorHAnsi" w:hAnsiTheme="majorHAnsi"/>
        </w:rPr>
        <w:t xml:space="preserve"> Manager confirmando el cargue de metas para su revisión.  </w:t>
      </w:r>
    </w:p>
    <w:p w14:paraId="63386287" w14:textId="77777777" w:rsidR="00302AA5" w:rsidRPr="00302AA5" w:rsidRDefault="00302AA5" w:rsidP="00302AA5">
      <w:pPr>
        <w:pStyle w:val="Prrafodelista"/>
        <w:rPr>
          <w:rFonts w:asciiTheme="majorHAnsi" w:hAnsiTheme="majorHAnsi"/>
        </w:rPr>
      </w:pPr>
    </w:p>
    <w:p w14:paraId="71A8826B" w14:textId="41F98C3A" w:rsidR="00D1102C" w:rsidRPr="00302AA5" w:rsidRDefault="00000000" w:rsidP="00302AA5">
      <w:pPr>
        <w:pStyle w:val="Prrafodelista"/>
        <w:numPr>
          <w:ilvl w:val="0"/>
          <w:numId w:val="9"/>
        </w:numPr>
        <w:spacing w:after="29"/>
        <w:ind w:right="66"/>
        <w:rPr>
          <w:rFonts w:asciiTheme="majorHAnsi" w:hAnsiTheme="majorHAnsi"/>
        </w:rPr>
      </w:pPr>
      <w:r w:rsidRPr="00302AA5">
        <w:rPr>
          <w:rFonts w:asciiTheme="majorHAnsi" w:hAnsiTheme="majorHAnsi"/>
        </w:rPr>
        <w:t xml:space="preserve">En caso de tener alguna objeción con respecto a las metas entregadas, el </w:t>
      </w:r>
      <w:proofErr w:type="spellStart"/>
      <w:r w:rsidRPr="00302AA5">
        <w:rPr>
          <w:rFonts w:asciiTheme="majorHAnsi" w:hAnsiTheme="majorHAnsi"/>
        </w:rPr>
        <w:t>Team</w:t>
      </w:r>
      <w:proofErr w:type="spellEnd"/>
      <w:r w:rsidRPr="00302AA5">
        <w:rPr>
          <w:rFonts w:asciiTheme="majorHAnsi" w:hAnsiTheme="majorHAnsi"/>
        </w:rPr>
        <w:t xml:space="preserve"> Manager tendrá </w:t>
      </w:r>
      <w:r w:rsidRPr="00302AA5">
        <w:rPr>
          <w:rFonts w:asciiTheme="majorHAnsi" w:hAnsiTheme="majorHAnsi"/>
          <w:b/>
        </w:rPr>
        <w:t>2 días hábiles</w:t>
      </w:r>
      <w:r w:rsidRPr="00302AA5">
        <w:rPr>
          <w:rFonts w:asciiTheme="majorHAnsi" w:hAnsiTheme="majorHAnsi"/>
        </w:rPr>
        <w:t xml:space="preserve"> para cargar la contrapropuesta e informar al correo info@grandprixacdelco.com acerca de la misma, la cual será revisada por el equipo de </w:t>
      </w:r>
      <w:proofErr w:type="spellStart"/>
      <w:r w:rsidRPr="00302AA5">
        <w:rPr>
          <w:rFonts w:asciiTheme="majorHAnsi" w:hAnsiTheme="majorHAnsi"/>
        </w:rPr>
        <w:t>ACDelco</w:t>
      </w:r>
      <w:proofErr w:type="spellEnd"/>
      <w:r w:rsidRPr="00302AA5">
        <w:rPr>
          <w:rFonts w:asciiTheme="majorHAnsi" w:hAnsiTheme="majorHAnsi"/>
        </w:rPr>
        <w:t xml:space="preserve"> y en caso de ser aceptada se cargará a la plataforma FTP. En caso de ser rechazada la contrapropuesta, la mesa de ayuda informará por correo electrónico al </w:t>
      </w:r>
      <w:proofErr w:type="spellStart"/>
      <w:r w:rsidRPr="00302AA5">
        <w:rPr>
          <w:rFonts w:asciiTheme="majorHAnsi" w:hAnsiTheme="majorHAnsi"/>
        </w:rPr>
        <w:t>Team</w:t>
      </w:r>
      <w:proofErr w:type="spellEnd"/>
      <w:r w:rsidRPr="00302AA5">
        <w:rPr>
          <w:rFonts w:asciiTheme="majorHAnsi" w:hAnsiTheme="majorHAnsi"/>
        </w:rPr>
        <w:t xml:space="preserve"> Manager y quedará cargada en la plataforma FTP la propuesta original.  </w:t>
      </w:r>
    </w:p>
    <w:p w14:paraId="4410CDDF" w14:textId="77777777" w:rsidR="00302AA5" w:rsidRPr="00302AA5" w:rsidRDefault="00302AA5" w:rsidP="00302AA5">
      <w:pPr>
        <w:pStyle w:val="Prrafodelista"/>
        <w:rPr>
          <w:rFonts w:asciiTheme="majorHAnsi" w:hAnsiTheme="majorHAnsi"/>
        </w:rPr>
      </w:pPr>
    </w:p>
    <w:p w14:paraId="68A047DE" w14:textId="28E17112" w:rsidR="00D1102C" w:rsidRPr="00302AA5" w:rsidRDefault="00000000" w:rsidP="00302AA5">
      <w:pPr>
        <w:pStyle w:val="Prrafodelista"/>
        <w:numPr>
          <w:ilvl w:val="0"/>
          <w:numId w:val="9"/>
        </w:numPr>
        <w:spacing w:after="29"/>
        <w:ind w:right="66"/>
        <w:rPr>
          <w:rFonts w:asciiTheme="majorHAnsi" w:hAnsiTheme="majorHAnsi"/>
        </w:rPr>
      </w:pPr>
      <w:r w:rsidRPr="00302AA5">
        <w:rPr>
          <w:rFonts w:asciiTheme="majorHAnsi" w:hAnsiTheme="majorHAnsi"/>
        </w:rPr>
        <w:t xml:space="preserve">En caso de haber pasado 2 días hábiles posterior al envío de objetivos, y no </w:t>
      </w:r>
      <w:proofErr w:type="gramStart"/>
      <w:r w:rsidRPr="00302AA5">
        <w:rPr>
          <w:rFonts w:asciiTheme="majorHAnsi" w:hAnsiTheme="majorHAnsi"/>
        </w:rPr>
        <w:t>tener  ninguna</w:t>
      </w:r>
      <w:proofErr w:type="gramEnd"/>
      <w:r w:rsidRPr="00302AA5">
        <w:rPr>
          <w:rFonts w:asciiTheme="majorHAnsi" w:hAnsiTheme="majorHAnsi"/>
        </w:rPr>
        <w:t xml:space="preserve"> respuesta por parte del </w:t>
      </w:r>
      <w:proofErr w:type="spellStart"/>
      <w:r w:rsidRPr="00302AA5">
        <w:rPr>
          <w:rFonts w:asciiTheme="majorHAnsi" w:hAnsiTheme="majorHAnsi"/>
        </w:rPr>
        <w:t>Team</w:t>
      </w:r>
      <w:proofErr w:type="spellEnd"/>
      <w:r w:rsidRPr="00302AA5">
        <w:rPr>
          <w:rFonts w:asciiTheme="majorHAnsi" w:hAnsiTheme="majorHAnsi"/>
        </w:rPr>
        <w:t xml:space="preserve"> Manager, se entenderá la aceptación de los objetivos planteados. </w:t>
      </w:r>
    </w:p>
    <w:p w14:paraId="0634ED3D" w14:textId="77777777" w:rsidR="00302AA5" w:rsidRPr="00302AA5" w:rsidRDefault="00302AA5" w:rsidP="00302AA5">
      <w:pPr>
        <w:pStyle w:val="Prrafodelista"/>
        <w:rPr>
          <w:rFonts w:asciiTheme="majorHAnsi" w:hAnsiTheme="majorHAnsi"/>
        </w:rPr>
      </w:pPr>
    </w:p>
    <w:p w14:paraId="67F204E9" w14:textId="7C91DAD5" w:rsidR="00D1102C" w:rsidRPr="00302AA5" w:rsidRDefault="00000000" w:rsidP="00302AA5">
      <w:pPr>
        <w:pStyle w:val="Prrafodelista"/>
        <w:numPr>
          <w:ilvl w:val="0"/>
          <w:numId w:val="9"/>
        </w:numPr>
        <w:spacing w:after="29"/>
        <w:ind w:right="66"/>
        <w:rPr>
          <w:rFonts w:asciiTheme="majorHAnsi" w:hAnsiTheme="majorHAnsi"/>
        </w:rPr>
      </w:pPr>
      <w:r w:rsidRPr="00302AA5">
        <w:rPr>
          <w:rFonts w:asciiTheme="majorHAnsi" w:hAnsiTheme="majorHAnsi"/>
        </w:rPr>
        <w:t xml:space="preserve">El </w:t>
      </w:r>
      <w:proofErr w:type="spellStart"/>
      <w:r w:rsidRPr="00302AA5">
        <w:rPr>
          <w:rFonts w:asciiTheme="majorHAnsi" w:hAnsiTheme="majorHAnsi"/>
        </w:rPr>
        <w:t>Team</w:t>
      </w:r>
      <w:proofErr w:type="spellEnd"/>
      <w:r w:rsidRPr="00302AA5">
        <w:rPr>
          <w:rFonts w:asciiTheme="majorHAnsi" w:hAnsiTheme="majorHAnsi"/>
        </w:rPr>
        <w:t xml:space="preserve"> Manager deberá subir las actas de la entrega de premios a los asesores a través de </w:t>
      </w:r>
      <w:hyperlink r:id="rId14">
        <w:r w:rsidR="00D1102C" w:rsidRPr="00302AA5">
          <w:rPr>
            <w:rFonts w:asciiTheme="majorHAnsi" w:hAnsiTheme="majorHAnsi"/>
            <w:color w:val="0000FF"/>
            <w:u w:val="single" w:color="0000FF"/>
          </w:rPr>
          <w:t>www.grandprixacdelco.com</w:t>
        </w:r>
      </w:hyperlink>
      <w:hyperlink r:id="rId15">
        <w:r w:rsidR="00D1102C" w:rsidRPr="00302AA5">
          <w:rPr>
            <w:rFonts w:asciiTheme="majorHAnsi" w:hAnsiTheme="majorHAnsi"/>
            <w:color w:val="0000FF"/>
          </w:rPr>
          <w:t xml:space="preserve"> </w:t>
        </w:r>
      </w:hyperlink>
      <w:r w:rsidRPr="00302AA5">
        <w:rPr>
          <w:rFonts w:asciiTheme="majorHAnsi" w:hAnsiTheme="majorHAnsi"/>
        </w:rPr>
        <w:t xml:space="preserve">y el </w:t>
      </w:r>
      <w:r w:rsidRPr="00302AA5">
        <w:rPr>
          <w:rFonts w:asciiTheme="majorHAnsi" w:hAnsiTheme="majorHAnsi"/>
          <w:b/>
          <w:i/>
        </w:rPr>
        <w:t>Anexo 3. Acta entrega premios</w:t>
      </w:r>
      <w:r w:rsidRPr="00302AA5">
        <w:rPr>
          <w:rFonts w:asciiTheme="majorHAnsi" w:hAnsiTheme="majorHAnsi"/>
        </w:rPr>
        <w:t xml:space="preserve">. No se aceptará entrega de actas a través de correo electrónico o con información errónea. El plazo de entrega de actas no podrá ser superior a 2 meses después de ser enviado el informe de premios.  </w:t>
      </w:r>
    </w:p>
    <w:p w14:paraId="0CC290AF" w14:textId="77777777" w:rsidR="00302AA5" w:rsidRPr="00302AA5" w:rsidRDefault="00302AA5" w:rsidP="00302AA5">
      <w:pPr>
        <w:pStyle w:val="Prrafodelista"/>
        <w:rPr>
          <w:rFonts w:asciiTheme="majorHAnsi" w:hAnsiTheme="majorHAnsi"/>
        </w:rPr>
      </w:pPr>
    </w:p>
    <w:p w14:paraId="409CC37B" w14:textId="3BAB3643" w:rsidR="00302AA5" w:rsidRPr="00302AA5" w:rsidRDefault="00000000" w:rsidP="00302AA5">
      <w:pPr>
        <w:pStyle w:val="Prrafodelista"/>
        <w:numPr>
          <w:ilvl w:val="0"/>
          <w:numId w:val="9"/>
        </w:numPr>
        <w:spacing w:after="27"/>
        <w:ind w:right="66"/>
        <w:rPr>
          <w:rFonts w:asciiTheme="majorHAnsi" w:hAnsiTheme="majorHAnsi"/>
        </w:rPr>
      </w:pPr>
      <w:r w:rsidRPr="00302AA5">
        <w:rPr>
          <w:rFonts w:asciiTheme="majorHAnsi" w:hAnsiTheme="majorHAnsi"/>
        </w:rPr>
        <w:t xml:space="preserve">Mantener una comunicación activa con la mesa de ayuda de la actividad. </w:t>
      </w:r>
    </w:p>
    <w:p w14:paraId="5A148D00" w14:textId="798ED2AB" w:rsidR="00D1102C" w:rsidRPr="00302AA5" w:rsidRDefault="00000000" w:rsidP="00302AA5">
      <w:pPr>
        <w:pStyle w:val="Prrafodelista"/>
        <w:numPr>
          <w:ilvl w:val="0"/>
          <w:numId w:val="9"/>
        </w:numPr>
        <w:spacing w:after="28"/>
        <w:ind w:right="66"/>
        <w:rPr>
          <w:rFonts w:asciiTheme="majorHAnsi" w:hAnsiTheme="majorHAnsi"/>
        </w:rPr>
      </w:pPr>
      <w:r w:rsidRPr="00302AA5">
        <w:rPr>
          <w:rFonts w:asciiTheme="majorHAnsi" w:hAnsiTheme="majorHAnsi"/>
        </w:rPr>
        <w:t xml:space="preserve">Motivar y mantener al equipo de ventas actualizado en cuanto a la información que se estará publicando en el sitio web de la actividad.  </w:t>
      </w:r>
    </w:p>
    <w:p w14:paraId="61721D41" w14:textId="415193BE" w:rsidR="00D1102C" w:rsidRPr="00302AA5" w:rsidRDefault="00000000" w:rsidP="00302AA5">
      <w:pPr>
        <w:pStyle w:val="Prrafodelista"/>
        <w:numPr>
          <w:ilvl w:val="0"/>
          <w:numId w:val="9"/>
        </w:numPr>
        <w:spacing w:after="29"/>
        <w:ind w:right="66"/>
        <w:rPr>
          <w:rFonts w:asciiTheme="majorHAnsi" w:hAnsiTheme="majorHAnsi"/>
        </w:rPr>
      </w:pPr>
      <w:r w:rsidRPr="00302AA5">
        <w:rPr>
          <w:rFonts w:asciiTheme="majorHAnsi" w:hAnsiTheme="majorHAnsi"/>
        </w:rPr>
        <w:t xml:space="preserve">En caso de requerirse GM </w:t>
      </w:r>
      <w:proofErr w:type="spellStart"/>
      <w:r w:rsidRPr="00302AA5">
        <w:rPr>
          <w:rFonts w:asciiTheme="majorHAnsi" w:hAnsiTheme="majorHAnsi"/>
        </w:rPr>
        <w:t>Colmotores</w:t>
      </w:r>
      <w:proofErr w:type="spellEnd"/>
      <w:r w:rsidRPr="00302AA5">
        <w:rPr>
          <w:rFonts w:asciiTheme="majorHAnsi" w:hAnsiTheme="majorHAnsi"/>
        </w:rPr>
        <w:t xml:space="preserve"> a través de la mesa de ayuda de la actividad podrá solicitar en cualquier momento del mes estatus de ventas de los equipos a </w:t>
      </w:r>
    </w:p>
    <w:p w14:paraId="71D921CC" w14:textId="77777777" w:rsidR="00D1102C" w:rsidRPr="00302AA5" w:rsidRDefault="00000000">
      <w:pPr>
        <w:spacing w:after="29"/>
        <w:ind w:left="705" w:right="66" w:hanging="360"/>
        <w:rPr>
          <w:rFonts w:asciiTheme="majorHAnsi" w:hAnsiTheme="majorHAnsi"/>
        </w:rPr>
      </w:pPr>
      <w:r w:rsidRPr="00302AA5">
        <w:rPr>
          <w:rFonts w:asciiTheme="majorHAnsi" w:hAnsiTheme="majorHAnsi"/>
        </w:rPr>
        <w:t xml:space="preserve">través del </w:t>
      </w:r>
      <w:proofErr w:type="spellStart"/>
      <w:r w:rsidRPr="00302AA5">
        <w:rPr>
          <w:rFonts w:asciiTheme="majorHAnsi" w:hAnsiTheme="majorHAnsi"/>
        </w:rPr>
        <w:t>Team</w:t>
      </w:r>
      <w:proofErr w:type="spellEnd"/>
      <w:r w:rsidRPr="00302AA5">
        <w:rPr>
          <w:rFonts w:asciiTheme="majorHAnsi" w:hAnsiTheme="majorHAnsi"/>
        </w:rPr>
        <w:t xml:space="preserve"> Manager (cierres parciales).  </w:t>
      </w:r>
    </w:p>
    <w:p w14:paraId="31F2917C" w14:textId="6D1D7DA8" w:rsidR="00D1102C" w:rsidRPr="00302AA5" w:rsidRDefault="00000000" w:rsidP="00302AA5">
      <w:pPr>
        <w:pStyle w:val="Prrafodelista"/>
        <w:numPr>
          <w:ilvl w:val="0"/>
          <w:numId w:val="9"/>
        </w:numPr>
        <w:ind w:right="66"/>
        <w:rPr>
          <w:rFonts w:asciiTheme="majorHAnsi" w:hAnsiTheme="majorHAnsi"/>
        </w:rPr>
      </w:pPr>
      <w:r w:rsidRPr="00302AA5">
        <w:rPr>
          <w:rFonts w:asciiTheme="majorHAnsi" w:hAnsiTheme="majorHAnsi"/>
        </w:rPr>
        <w:t xml:space="preserve">El </w:t>
      </w:r>
      <w:proofErr w:type="spellStart"/>
      <w:r w:rsidRPr="00302AA5">
        <w:rPr>
          <w:rFonts w:asciiTheme="majorHAnsi" w:hAnsiTheme="majorHAnsi"/>
        </w:rPr>
        <w:t>Team</w:t>
      </w:r>
      <w:proofErr w:type="spellEnd"/>
      <w:r w:rsidRPr="00302AA5">
        <w:rPr>
          <w:rFonts w:asciiTheme="majorHAnsi" w:hAnsiTheme="majorHAnsi"/>
        </w:rPr>
        <w:t xml:space="preserve"> Manager no podrá participar de las actividades de conocimiento mensuales, a   menos que sea un asesor de ventas. </w:t>
      </w:r>
    </w:p>
    <w:p w14:paraId="41C41DFC" w14:textId="77777777" w:rsidR="00D1102C" w:rsidRPr="00302AA5" w:rsidRDefault="00000000">
      <w:pPr>
        <w:spacing w:after="0" w:line="259" w:lineRule="auto"/>
        <w:ind w:left="0" w:firstLine="0"/>
        <w:jc w:val="left"/>
        <w:rPr>
          <w:rFonts w:asciiTheme="majorHAnsi" w:hAnsiTheme="majorHAnsi"/>
        </w:rPr>
      </w:pPr>
      <w:r w:rsidRPr="00302AA5">
        <w:rPr>
          <w:rFonts w:asciiTheme="majorHAnsi" w:hAnsiTheme="majorHAnsi"/>
        </w:rPr>
        <w:t xml:space="preserve"> </w:t>
      </w:r>
    </w:p>
    <w:p w14:paraId="1BBF2185" w14:textId="77777777" w:rsidR="00D1102C" w:rsidRPr="00302AA5" w:rsidRDefault="00000000">
      <w:pPr>
        <w:spacing w:after="0" w:line="259" w:lineRule="auto"/>
        <w:ind w:left="-5"/>
        <w:jc w:val="left"/>
        <w:rPr>
          <w:rFonts w:asciiTheme="majorHAnsi" w:hAnsiTheme="majorHAnsi"/>
        </w:rPr>
      </w:pPr>
      <w:r w:rsidRPr="00302AA5">
        <w:rPr>
          <w:rFonts w:asciiTheme="majorHAnsi" w:hAnsiTheme="majorHAnsi"/>
          <w:b/>
        </w:rPr>
        <w:t xml:space="preserve">Registro de ventas para liquidación de premios:   </w:t>
      </w:r>
    </w:p>
    <w:p w14:paraId="0E759E0C" w14:textId="77777777" w:rsidR="00D1102C" w:rsidRPr="00302AA5" w:rsidRDefault="00000000">
      <w:pPr>
        <w:spacing w:after="0" w:line="259" w:lineRule="auto"/>
        <w:ind w:left="0" w:firstLine="0"/>
        <w:jc w:val="left"/>
        <w:rPr>
          <w:rFonts w:asciiTheme="majorHAnsi" w:hAnsiTheme="majorHAnsi"/>
        </w:rPr>
      </w:pPr>
      <w:r w:rsidRPr="00302AA5">
        <w:rPr>
          <w:rFonts w:asciiTheme="majorHAnsi" w:hAnsiTheme="majorHAnsi"/>
        </w:rPr>
        <w:t xml:space="preserve"> </w:t>
      </w:r>
    </w:p>
    <w:p w14:paraId="513CE4B6" w14:textId="77777777" w:rsidR="00D1102C" w:rsidRPr="00302AA5" w:rsidRDefault="00000000">
      <w:pPr>
        <w:ind w:right="66"/>
        <w:rPr>
          <w:rFonts w:asciiTheme="majorHAnsi" w:hAnsiTheme="majorHAnsi"/>
        </w:rPr>
      </w:pPr>
      <w:r w:rsidRPr="00302AA5">
        <w:rPr>
          <w:rFonts w:asciiTheme="majorHAnsi" w:hAnsiTheme="majorHAnsi"/>
        </w:rPr>
        <w:t xml:space="preserve">La información de ventas de los asesores de cierre de mes deberá ser reportadas a través de la página </w:t>
      </w:r>
      <w:hyperlink r:id="rId16">
        <w:r w:rsidR="00D1102C" w:rsidRPr="00302AA5">
          <w:rPr>
            <w:rFonts w:asciiTheme="majorHAnsi" w:hAnsiTheme="majorHAnsi"/>
            <w:color w:val="0000FF"/>
            <w:u w:val="single" w:color="0000FF"/>
          </w:rPr>
          <w:t>https://acdelco.com.co/catalogin/admin/calendario.php</w:t>
        </w:r>
      </w:hyperlink>
      <w:hyperlink r:id="rId17">
        <w:r w:rsidR="00D1102C" w:rsidRPr="00302AA5">
          <w:rPr>
            <w:rFonts w:asciiTheme="majorHAnsi" w:hAnsiTheme="majorHAnsi"/>
          </w:rPr>
          <w:t xml:space="preserve"> </w:t>
        </w:r>
      </w:hyperlink>
      <w:r w:rsidRPr="00302AA5">
        <w:rPr>
          <w:rFonts w:asciiTheme="majorHAnsi" w:hAnsiTheme="majorHAnsi"/>
        </w:rPr>
        <w:t xml:space="preserve">según la siguiente estructura: </w:t>
      </w:r>
    </w:p>
    <w:p w14:paraId="281EF65B" w14:textId="77777777" w:rsidR="00D1102C" w:rsidRPr="00302AA5" w:rsidRDefault="00000000">
      <w:pPr>
        <w:spacing w:after="0" w:line="259" w:lineRule="auto"/>
        <w:ind w:left="0" w:firstLine="0"/>
        <w:jc w:val="left"/>
        <w:rPr>
          <w:rFonts w:asciiTheme="majorHAnsi" w:hAnsiTheme="majorHAnsi"/>
        </w:rPr>
      </w:pPr>
      <w:r w:rsidRPr="00302AA5">
        <w:rPr>
          <w:rFonts w:asciiTheme="majorHAnsi" w:hAnsiTheme="majorHAnsi"/>
        </w:rPr>
        <w:t xml:space="preserve"> </w:t>
      </w:r>
    </w:p>
    <w:tbl>
      <w:tblPr>
        <w:tblStyle w:val="TableGrid"/>
        <w:tblW w:w="9185" w:type="dxa"/>
        <w:tblInd w:w="-202" w:type="dxa"/>
        <w:tblCellMar>
          <w:top w:w="37" w:type="dxa"/>
          <w:left w:w="29" w:type="dxa"/>
          <w:right w:w="17" w:type="dxa"/>
        </w:tblCellMar>
        <w:tblLook w:val="04A0" w:firstRow="1" w:lastRow="0" w:firstColumn="1" w:lastColumn="0" w:noHBand="0" w:noVBand="1"/>
      </w:tblPr>
      <w:tblGrid>
        <w:gridCol w:w="756"/>
        <w:gridCol w:w="1085"/>
        <w:gridCol w:w="889"/>
        <w:gridCol w:w="846"/>
        <w:gridCol w:w="1269"/>
        <w:gridCol w:w="428"/>
        <w:gridCol w:w="533"/>
        <w:gridCol w:w="517"/>
        <w:gridCol w:w="624"/>
        <w:gridCol w:w="654"/>
        <w:gridCol w:w="923"/>
        <w:gridCol w:w="661"/>
      </w:tblGrid>
      <w:tr w:rsidR="00D1102C" w:rsidRPr="00302AA5" w14:paraId="3A59715F" w14:textId="77777777">
        <w:trPr>
          <w:trHeight w:val="347"/>
        </w:trPr>
        <w:tc>
          <w:tcPr>
            <w:tcW w:w="681" w:type="dxa"/>
            <w:tcBorders>
              <w:top w:val="single" w:sz="8" w:space="0" w:color="000000"/>
              <w:left w:val="single" w:sz="8" w:space="0" w:color="000000"/>
              <w:bottom w:val="single" w:sz="2" w:space="0" w:color="000000"/>
              <w:right w:val="single" w:sz="2" w:space="0" w:color="000000"/>
            </w:tcBorders>
            <w:shd w:val="clear" w:color="auto" w:fill="6386D3"/>
            <w:vAlign w:val="bottom"/>
          </w:tcPr>
          <w:p w14:paraId="46DDCB8A" w14:textId="77777777" w:rsidR="00D1102C" w:rsidRPr="00302AA5" w:rsidRDefault="00000000">
            <w:pPr>
              <w:spacing w:after="0" w:line="259" w:lineRule="auto"/>
              <w:ind w:left="174" w:right="157" w:hanging="15"/>
              <w:jc w:val="left"/>
              <w:rPr>
                <w:rFonts w:asciiTheme="majorHAnsi" w:hAnsiTheme="majorHAnsi"/>
              </w:rPr>
            </w:pPr>
            <w:r w:rsidRPr="00302AA5">
              <w:rPr>
                <w:rFonts w:asciiTheme="majorHAnsi" w:hAnsiTheme="majorHAnsi"/>
                <w:b/>
                <w:color w:val="FFFFFF"/>
                <w:sz w:val="13"/>
              </w:rPr>
              <w:t xml:space="preserve">FECHA </w:t>
            </w:r>
            <w:r w:rsidRPr="00302AA5">
              <w:rPr>
                <w:rFonts w:asciiTheme="majorHAnsi" w:hAnsiTheme="majorHAnsi"/>
              </w:rPr>
              <w:t xml:space="preserve"> </w:t>
            </w:r>
          </w:p>
        </w:tc>
        <w:tc>
          <w:tcPr>
            <w:tcW w:w="1097" w:type="dxa"/>
            <w:tcBorders>
              <w:top w:val="single" w:sz="8" w:space="0" w:color="000000"/>
              <w:left w:val="single" w:sz="2" w:space="0" w:color="000000"/>
              <w:bottom w:val="single" w:sz="2" w:space="0" w:color="000000"/>
              <w:right w:val="single" w:sz="2" w:space="0" w:color="000000"/>
            </w:tcBorders>
            <w:shd w:val="clear" w:color="auto" w:fill="6386D3"/>
          </w:tcPr>
          <w:p w14:paraId="45D635BD" w14:textId="77777777" w:rsidR="00D1102C" w:rsidRPr="00302AA5" w:rsidRDefault="00000000">
            <w:pPr>
              <w:spacing w:after="0" w:line="259" w:lineRule="auto"/>
              <w:ind w:left="0" w:firstLine="0"/>
              <w:rPr>
                <w:rFonts w:asciiTheme="majorHAnsi" w:hAnsiTheme="majorHAnsi"/>
              </w:rPr>
            </w:pPr>
            <w:r w:rsidRPr="00302AA5">
              <w:rPr>
                <w:rFonts w:asciiTheme="majorHAnsi" w:hAnsiTheme="majorHAnsi"/>
                <w:b/>
                <w:color w:val="FFFFFF"/>
                <w:sz w:val="13"/>
              </w:rPr>
              <w:t>SEDE COMPROBANTE</w:t>
            </w:r>
          </w:p>
        </w:tc>
        <w:tc>
          <w:tcPr>
            <w:tcW w:w="918" w:type="dxa"/>
            <w:tcBorders>
              <w:top w:val="single" w:sz="8" w:space="0" w:color="000000"/>
              <w:left w:val="single" w:sz="2" w:space="0" w:color="000000"/>
              <w:bottom w:val="single" w:sz="2" w:space="0" w:color="000000"/>
              <w:right w:val="single" w:sz="2" w:space="0" w:color="000000"/>
            </w:tcBorders>
            <w:shd w:val="clear" w:color="auto" w:fill="6386D3"/>
          </w:tcPr>
          <w:p w14:paraId="45D86DE0" w14:textId="77777777" w:rsidR="00D1102C" w:rsidRPr="00302AA5" w:rsidRDefault="00000000">
            <w:pPr>
              <w:spacing w:after="0" w:line="259" w:lineRule="auto"/>
              <w:ind w:left="0" w:firstLine="0"/>
              <w:rPr>
                <w:rFonts w:asciiTheme="majorHAnsi" w:hAnsiTheme="majorHAnsi"/>
              </w:rPr>
            </w:pPr>
            <w:r w:rsidRPr="00302AA5">
              <w:rPr>
                <w:rFonts w:asciiTheme="majorHAnsi" w:hAnsiTheme="majorHAnsi"/>
                <w:b/>
                <w:color w:val="FFFFFF"/>
                <w:sz w:val="13"/>
              </w:rPr>
              <w:t>CIUDAD-TERCERO</w:t>
            </w:r>
          </w:p>
        </w:tc>
        <w:tc>
          <w:tcPr>
            <w:tcW w:w="860" w:type="dxa"/>
            <w:tcBorders>
              <w:top w:val="single" w:sz="8" w:space="0" w:color="000000"/>
              <w:left w:val="single" w:sz="2" w:space="0" w:color="000000"/>
              <w:bottom w:val="single" w:sz="2" w:space="0" w:color="000000"/>
              <w:right w:val="single" w:sz="2" w:space="0" w:color="000000"/>
            </w:tcBorders>
            <w:shd w:val="clear" w:color="auto" w:fill="6386D3"/>
          </w:tcPr>
          <w:p w14:paraId="1AFBF887" w14:textId="77777777" w:rsidR="00D1102C" w:rsidRPr="00302AA5" w:rsidRDefault="00000000">
            <w:pPr>
              <w:spacing w:after="0" w:line="259" w:lineRule="auto"/>
              <w:ind w:left="0" w:firstLine="0"/>
              <w:rPr>
                <w:rFonts w:asciiTheme="majorHAnsi" w:hAnsiTheme="majorHAnsi"/>
              </w:rPr>
            </w:pPr>
            <w:r w:rsidRPr="00302AA5">
              <w:rPr>
                <w:rFonts w:asciiTheme="majorHAnsi" w:hAnsiTheme="majorHAnsi"/>
                <w:b/>
                <w:color w:val="FFFFFF"/>
                <w:sz w:val="13"/>
              </w:rPr>
              <w:t>COD-PRODUCTO</w:t>
            </w:r>
          </w:p>
        </w:tc>
        <w:tc>
          <w:tcPr>
            <w:tcW w:w="1303" w:type="dxa"/>
            <w:tcBorders>
              <w:top w:val="single" w:sz="8" w:space="0" w:color="000000"/>
              <w:left w:val="single" w:sz="2" w:space="0" w:color="000000"/>
              <w:bottom w:val="single" w:sz="2" w:space="0" w:color="000000"/>
              <w:right w:val="single" w:sz="2" w:space="0" w:color="000000"/>
            </w:tcBorders>
            <w:shd w:val="clear" w:color="auto" w:fill="6386D3"/>
          </w:tcPr>
          <w:p w14:paraId="4F7A17D4" w14:textId="77777777" w:rsidR="00D1102C" w:rsidRPr="00302AA5" w:rsidRDefault="00000000">
            <w:pPr>
              <w:spacing w:after="0" w:line="259" w:lineRule="auto"/>
              <w:ind w:left="0" w:firstLine="0"/>
              <w:rPr>
                <w:rFonts w:asciiTheme="majorHAnsi" w:hAnsiTheme="majorHAnsi"/>
              </w:rPr>
            </w:pPr>
            <w:r w:rsidRPr="00302AA5">
              <w:rPr>
                <w:rFonts w:asciiTheme="majorHAnsi" w:hAnsiTheme="majorHAnsi"/>
                <w:b/>
                <w:color w:val="FFFFFF"/>
                <w:sz w:val="13"/>
              </w:rPr>
              <w:t>DESCRIPCION-PRODUCTO</w:t>
            </w:r>
          </w:p>
        </w:tc>
        <w:tc>
          <w:tcPr>
            <w:tcW w:w="422" w:type="dxa"/>
            <w:tcBorders>
              <w:top w:val="single" w:sz="8" w:space="0" w:color="000000"/>
              <w:left w:val="single" w:sz="2" w:space="0" w:color="000000"/>
              <w:bottom w:val="single" w:sz="2" w:space="0" w:color="000000"/>
              <w:right w:val="single" w:sz="2" w:space="0" w:color="000000"/>
            </w:tcBorders>
            <w:shd w:val="clear" w:color="auto" w:fill="6386D3"/>
          </w:tcPr>
          <w:p w14:paraId="19F0F01E" w14:textId="77777777" w:rsidR="00D1102C" w:rsidRPr="00302AA5" w:rsidRDefault="00000000">
            <w:pPr>
              <w:spacing w:after="0" w:line="259" w:lineRule="auto"/>
              <w:ind w:left="42" w:firstLine="0"/>
              <w:jc w:val="left"/>
              <w:rPr>
                <w:rFonts w:asciiTheme="majorHAnsi" w:hAnsiTheme="majorHAnsi"/>
              </w:rPr>
            </w:pPr>
            <w:r w:rsidRPr="00302AA5">
              <w:rPr>
                <w:rFonts w:asciiTheme="majorHAnsi" w:hAnsiTheme="majorHAnsi"/>
                <w:b/>
                <w:color w:val="FFFFFF"/>
                <w:sz w:val="13"/>
              </w:rPr>
              <w:t>LINEA</w:t>
            </w:r>
          </w:p>
        </w:tc>
        <w:tc>
          <w:tcPr>
            <w:tcW w:w="533" w:type="dxa"/>
            <w:tcBorders>
              <w:top w:val="single" w:sz="8" w:space="0" w:color="000000"/>
              <w:left w:val="single" w:sz="2" w:space="0" w:color="000000"/>
              <w:bottom w:val="single" w:sz="2" w:space="0" w:color="000000"/>
              <w:right w:val="single" w:sz="2" w:space="0" w:color="000000"/>
            </w:tcBorders>
            <w:shd w:val="clear" w:color="auto" w:fill="6386D3"/>
          </w:tcPr>
          <w:p w14:paraId="4B38690B" w14:textId="77777777" w:rsidR="00D1102C" w:rsidRPr="00302AA5" w:rsidRDefault="00000000">
            <w:pPr>
              <w:spacing w:after="0" w:line="259" w:lineRule="auto"/>
              <w:ind w:left="58" w:firstLine="0"/>
              <w:jc w:val="left"/>
              <w:rPr>
                <w:rFonts w:asciiTheme="majorHAnsi" w:hAnsiTheme="majorHAnsi"/>
              </w:rPr>
            </w:pPr>
            <w:r w:rsidRPr="00302AA5">
              <w:rPr>
                <w:rFonts w:asciiTheme="majorHAnsi" w:hAnsiTheme="majorHAnsi"/>
                <w:b/>
                <w:color w:val="FFFFFF"/>
                <w:sz w:val="13"/>
              </w:rPr>
              <w:t>MARCA</w:t>
            </w:r>
          </w:p>
        </w:tc>
        <w:tc>
          <w:tcPr>
            <w:tcW w:w="522" w:type="dxa"/>
            <w:tcBorders>
              <w:top w:val="single" w:sz="8" w:space="0" w:color="000000"/>
              <w:left w:val="single" w:sz="2" w:space="0" w:color="000000"/>
              <w:bottom w:val="single" w:sz="2" w:space="0" w:color="000000"/>
              <w:right w:val="single" w:sz="2" w:space="0" w:color="000000"/>
            </w:tcBorders>
            <w:shd w:val="clear" w:color="auto" w:fill="6386D3"/>
          </w:tcPr>
          <w:p w14:paraId="4E22A309" w14:textId="77777777" w:rsidR="00D1102C" w:rsidRPr="00302AA5" w:rsidRDefault="00000000">
            <w:pPr>
              <w:spacing w:after="0" w:line="259" w:lineRule="auto"/>
              <w:ind w:left="100" w:firstLine="0"/>
              <w:jc w:val="left"/>
              <w:rPr>
                <w:rFonts w:asciiTheme="majorHAnsi" w:hAnsiTheme="majorHAnsi"/>
              </w:rPr>
            </w:pPr>
            <w:r w:rsidRPr="00302AA5">
              <w:rPr>
                <w:rFonts w:asciiTheme="majorHAnsi" w:hAnsiTheme="majorHAnsi"/>
                <w:b/>
                <w:color w:val="FFFFFF"/>
                <w:sz w:val="13"/>
              </w:rPr>
              <w:t>CANT</w:t>
            </w:r>
          </w:p>
        </w:tc>
        <w:tc>
          <w:tcPr>
            <w:tcW w:w="638" w:type="dxa"/>
            <w:tcBorders>
              <w:top w:val="single" w:sz="8" w:space="0" w:color="000000"/>
              <w:left w:val="single" w:sz="2" w:space="0" w:color="000000"/>
              <w:bottom w:val="single" w:sz="2" w:space="0" w:color="000000"/>
              <w:right w:val="single" w:sz="2" w:space="0" w:color="000000"/>
            </w:tcBorders>
            <w:shd w:val="clear" w:color="auto" w:fill="6386D3"/>
          </w:tcPr>
          <w:p w14:paraId="21D57A85" w14:textId="77777777" w:rsidR="00D1102C" w:rsidRPr="00302AA5" w:rsidRDefault="00000000">
            <w:pPr>
              <w:spacing w:after="0" w:line="259" w:lineRule="auto"/>
              <w:ind w:left="37" w:firstLine="0"/>
              <w:jc w:val="left"/>
              <w:rPr>
                <w:rFonts w:asciiTheme="majorHAnsi" w:hAnsiTheme="majorHAnsi"/>
              </w:rPr>
            </w:pPr>
            <w:r w:rsidRPr="00302AA5">
              <w:rPr>
                <w:rFonts w:asciiTheme="majorHAnsi" w:hAnsiTheme="majorHAnsi"/>
                <w:b/>
                <w:color w:val="FFFFFF"/>
                <w:sz w:val="13"/>
              </w:rPr>
              <w:t>VR-BRUTO</w:t>
            </w:r>
          </w:p>
        </w:tc>
        <w:tc>
          <w:tcPr>
            <w:tcW w:w="591" w:type="dxa"/>
            <w:tcBorders>
              <w:top w:val="single" w:sz="8" w:space="0" w:color="000000"/>
              <w:left w:val="single" w:sz="2" w:space="0" w:color="000000"/>
              <w:bottom w:val="single" w:sz="2" w:space="0" w:color="000000"/>
              <w:right w:val="single" w:sz="2" w:space="0" w:color="000000"/>
            </w:tcBorders>
            <w:shd w:val="clear" w:color="auto" w:fill="6386D3"/>
          </w:tcPr>
          <w:p w14:paraId="15CA0986" w14:textId="77777777" w:rsidR="00D1102C" w:rsidRPr="00302AA5" w:rsidRDefault="00000000">
            <w:pPr>
              <w:spacing w:after="0" w:line="259" w:lineRule="auto"/>
              <w:ind w:left="48" w:firstLine="0"/>
              <w:jc w:val="left"/>
              <w:rPr>
                <w:rFonts w:asciiTheme="majorHAnsi" w:hAnsiTheme="majorHAnsi"/>
              </w:rPr>
            </w:pPr>
            <w:r w:rsidRPr="00302AA5">
              <w:rPr>
                <w:rFonts w:asciiTheme="majorHAnsi" w:hAnsiTheme="majorHAnsi"/>
                <w:b/>
                <w:color w:val="FFFFFF"/>
                <w:sz w:val="13"/>
              </w:rPr>
              <w:t>CLIENTES</w:t>
            </w:r>
          </w:p>
        </w:tc>
        <w:tc>
          <w:tcPr>
            <w:tcW w:w="939" w:type="dxa"/>
            <w:tcBorders>
              <w:top w:val="single" w:sz="8" w:space="0" w:color="000000"/>
              <w:left w:val="single" w:sz="2" w:space="0" w:color="000000"/>
              <w:bottom w:val="single" w:sz="2" w:space="0" w:color="000000"/>
              <w:right w:val="single" w:sz="2" w:space="0" w:color="000000"/>
            </w:tcBorders>
            <w:shd w:val="clear" w:color="auto" w:fill="A9D08E"/>
          </w:tcPr>
          <w:p w14:paraId="02DC1EEB" w14:textId="77777777" w:rsidR="00D1102C" w:rsidRPr="00302AA5" w:rsidRDefault="00000000">
            <w:pPr>
              <w:spacing w:after="0" w:line="259" w:lineRule="auto"/>
              <w:ind w:left="48" w:firstLine="0"/>
              <w:jc w:val="left"/>
              <w:rPr>
                <w:rFonts w:asciiTheme="majorHAnsi" w:hAnsiTheme="majorHAnsi"/>
              </w:rPr>
            </w:pPr>
            <w:r w:rsidRPr="00302AA5">
              <w:rPr>
                <w:rFonts w:asciiTheme="majorHAnsi" w:hAnsiTheme="majorHAnsi"/>
                <w:b/>
                <w:color w:val="FFFFFF"/>
                <w:sz w:val="13"/>
              </w:rPr>
              <w:t>COD VENDEDOR</w:t>
            </w:r>
          </w:p>
        </w:tc>
        <w:tc>
          <w:tcPr>
            <w:tcW w:w="681" w:type="dxa"/>
            <w:tcBorders>
              <w:top w:val="single" w:sz="8" w:space="0" w:color="000000"/>
              <w:left w:val="single" w:sz="2" w:space="0" w:color="000000"/>
              <w:bottom w:val="single" w:sz="2" w:space="0" w:color="000000"/>
              <w:right w:val="single" w:sz="8" w:space="0" w:color="000000"/>
            </w:tcBorders>
            <w:shd w:val="clear" w:color="auto" w:fill="6386D3"/>
          </w:tcPr>
          <w:p w14:paraId="519ACA8D" w14:textId="77777777" w:rsidR="00D1102C" w:rsidRPr="00302AA5" w:rsidRDefault="00000000">
            <w:pPr>
              <w:spacing w:after="0" w:line="259" w:lineRule="auto"/>
              <w:ind w:left="26" w:firstLine="0"/>
              <w:rPr>
                <w:rFonts w:asciiTheme="majorHAnsi" w:hAnsiTheme="majorHAnsi"/>
              </w:rPr>
            </w:pPr>
            <w:r w:rsidRPr="00302AA5">
              <w:rPr>
                <w:rFonts w:asciiTheme="majorHAnsi" w:hAnsiTheme="majorHAnsi"/>
                <w:b/>
                <w:color w:val="FFFFFF"/>
                <w:sz w:val="13"/>
              </w:rPr>
              <w:t>COD VENTA</w:t>
            </w:r>
          </w:p>
        </w:tc>
      </w:tr>
      <w:tr w:rsidR="00D1102C" w:rsidRPr="00302AA5" w14:paraId="7467CFB9" w14:textId="77777777">
        <w:trPr>
          <w:trHeight w:val="187"/>
        </w:trPr>
        <w:tc>
          <w:tcPr>
            <w:tcW w:w="681" w:type="dxa"/>
            <w:tcBorders>
              <w:top w:val="single" w:sz="2" w:space="0" w:color="000000"/>
              <w:left w:val="single" w:sz="8" w:space="0" w:color="000000"/>
              <w:bottom w:val="single" w:sz="8" w:space="0" w:color="000000"/>
              <w:right w:val="single" w:sz="2" w:space="0" w:color="000000"/>
            </w:tcBorders>
          </w:tcPr>
          <w:p w14:paraId="145F1471" w14:textId="77777777" w:rsidR="00D1102C" w:rsidRPr="00302AA5" w:rsidRDefault="00000000">
            <w:pPr>
              <w:spacing w:after="0" w:line="259" w:lineRule="auto"/>
              <w:ind w:left="0" w:firstLine="0"/>
              <w:jc w:val="right"/>
              <w:rPr>
                <w:rFonts w:asciiTheme="majorHAnsi" w:hAnsiTheme="majorHAnsi"/>
              </w:rPr>
            </w:pPr>
            <w:r w:rsidRPr="00302AA5">
              <w:rPr>
                <w:rFonts w:asciiTheme="majorHAnsi" w:hAnsiTheme="majorHAnsi"/>
                <w:sz w:val="14"/>
              </w:rPr>
              <w:t>1/04/2023</w:t>
            </w:r>
          </w:p>
        </w:tc>
        <w:tc>
          <w:tcPr>
            <w:tcW w:w="1097" w:type="dxa"/>
            <w:tcBorders>
              <w:top w:val="single" w:sz="2" w:space="0" w:color="000000"/>
              <w:left w:val="single" w:sz="2" w:space="0" w:color="000000"/>
              <w:bottom w:val="single" w:sz="8" w:space="0" w:color="000000"/>
              <w:right w:val="single" w:sz="2" w:space="0" w:color="000000"/>
            </w:tcBorders>
          </w:tcPr>
          <w:p w14:paraId="1E9FFF1B" w14:textId="77777777" w:rsidR="00D1102C" w:rsidRPr="00302AA5" w:rsidRDefault="00D1102C">
            <w:pPr>
              <w:spacing w:after="160" w:line="259" w:lineRule="auto"/>
              <w:ind w:left="0" w:firstLine="0"/>
              <w:jc w:val="left"/>
              <w:rPr>
                <w:rFonts w:asciiTheme="majorHAnsi" w:hAnsiTheme="majorHAnsi"/>
              </w:rPr>
            </w:pPr>
          </w:p>
        </w:tc>
        <w:tc>
          <w:tcPr>
            <w:tcW w:w="918" w:type="dxa"/>
            <w:tcBorders>
              <w:top w:val="single" w:sz="2" w:space="0" w:color="000000"/>
              <w:left w:val="single" w:sz="2" w:space="0" w:color="000000"/>
              <w:bottom w:val="single" w:sz="8" w:space="0" w:color="000000"/>
              <w:right w:val="single" w:sz="2" w:space="0" w:color="000000"/>
            </w:tcBorders>
          </w:tcPr>
          <w:p w14:paraId="7B0A704B" w14:textId="77777777" w:rsidR="00D1102C" w:rsidRPr="00302AA5" w:rsidRDefault="00D1102C">
            <w:pPr>
              <w:spacing w:after="160" w:line="259" w:lineRule="auto"/>
              <w:ind w:left="0" w:firstLine="0"/>
              <w:jc w:val="left"/>
              <w:rPr>
                <w:rFonts w:asciiTheme="majorHAnsi" w:hAnsiTheme="majorHAnsi"/>
              </w:rPr>
            </w:pPr>
          </w:p>
        </w:tc>
        <w:tc>
          <w:tcPr>
            <w:tcW w:w="860" w:type="dxa"/>
            <w:tcBorders>
              <w:top w:val="single" w:sz="2" w:space="0" w:color="000000"/>
              <w:left w:val="single" w:sz="2" w:space="0" w:color="000000"/>
              <w:bottom w:val="single" w:sz="8" w:space="0" w:color="000000"/>
              <w:right w:val="single" w:sz="2" w:space="0" w:color="000000"/>
            </w:tcBorders>
          </w:tcPr>
          <w:p w14:paraId="5A82E402" w14:textId="77777777" w:rsidR="00D1102C" w:rsidRPr="00302AA5" w:rsidRDefault="00D1102C">
            <w:pPr>
              <w:spacing w:after="160" w:line="259" w:lineRule="auto"/>
              <w:ind w:left="0" w:firstLine="0"/>
              <w:jc w:val="left"/>
              <w:rPr>
                <w:rFonts w:asciiTheme="majorHAnsi" w:hAnsiTheme="majorHAnsi"/>
              </w:rPr>
            </w:pPr>
          </w:p>
        </w:tc>
        <w:tc>
          <w:tcPr>
            <w:tcW w:w="1303" w:type="dxa"/>
            <w:tcBorders>
              <w:top w:val="single" w:sz="2" w:space="0" w:color="000000"/>
              <w:left w:val="single" w:sz="2" w:space="0" w:color="000000"/>
              <w:bottom w:val="single" w:sz="8" w:space="0" w:color="000000"/>
              <w:right w:val="single" w:sz="2" w:space="0" w:color="000000"/>
            </w:tcBorders>
          </w:tcPr>
          <w:p w14:paraId="6A71F6D1" w14:textId="77777777" w:rsidR="00D1102C" w:rsidRPr="00302AA5" w:rsidRDefault="00D1102C">
            <w:pPr>
              <w:spacing w:after="160" w:line="259" w:lineRule="auto"/>
              <w:ind w:left="0" w:firstLine="0"/>
              <w:jc w:val="left"/>
              <w:rPr>
                <w:rFonts w:asciiTheme="majorHAnsi" w:hAnsiTheme="majorHAnsi"/>
              </w:rPr>
            </w:pPr>
          </w:p>
        </w:tc>
        <w:tc>
          <w:tcPr>
            <w:tcW w:w="422" w:type="dxa"/>
            <w:tcBorders>
              <w:top w:val="single" w:sz="2" w:space="0" w:color="000000"/>
              <w:left w:val="single" w:sz="2" w:space="0" w:color="000000"/>
              <w:bottom w:val="single" w:sz="8" w:space="0" w:color="000000"/>
              <w:right w:val="single" w:sz="2" w:space="0" w:color="000000"/>
            </w:tcBorders>
          </w:tcPr>
          <w:p w14:paraId="3116A4D1" w14:textId="77777777" w:rsidR="00D1102C" w:rsidRPr="00302AA5" w:rsidRDefault="00D1102C">
            <w:pPr>
              <w:spacing w:after="160" w:line="259" w:lineRule="auto"/>
              <w:ind w:left="0" w:firstLine="0"/>
              <w:jc w:val="left"/>
              <w:rPr>
                <w:rFonts w:asciiTheme="majorHAnsi" w:hAnsiTheme="majorHAnsi"/>
              </w:rPr>
            </w:pPr>
          </w:p>
        </w:tc>
        <w:tc>
          <w:tcPr>
            <w:tcW w:w="533" w:type="dxa"/>
            <w:tcBorders>
              <w:top w:val="single" w:sz="2" w:space="0" w:color="000000"/>
              <w:left w:val="single" w:sz="2" w:space="0" w:color="000000"/>
              <w:bottom w:val="single" w:sz="8" w:space="0" w:color="000000"/>
              <w:right w:val="single" w:sz="2" w:space="0" w:color="000000"/>
            </w:tcBorders>
          </w:tcPr>
          <w:p w14:paraId="4CBDA730" w14:textId="77777777" w:rsidR="00D1102C" w:rsidRPr="00302AA5" w:rsidRDefault="00D1102C">
            <w:pPr>
              <w:spacing w:after="160" w:line="259" w:lineRule="auto"/>
              <w:ind w:left="0" w:firstLine="0"/>
              <w:jc w:val="left"/>
              <w:rPr>
                <w:rFonts w:asciiTheme="majorHAnsi" w:hAnsiTheme="majorHAnsi"/>
              </w:rPr>
            </w:pPr>
          </w:p>
        </w:tc>
        <w:tc>
          <w:tcPr>
            <w:tcW w:w="522" w:type="dxa"/>
            <w:tcBorders>
              <w:top w:val="single" w:sz="2" w:space="0" w:color="000000"/>
              <w:left w:val="single" w:sz="2" w:space="0" w:color="000000"/>
              <w:bottom w:val="single" w:sz="8" w:space="0" w:color="000000"/>
              <w:right w:val="single" w:sz="2" w:space="0" w:color="000000"/>
            </w:tcBorders>
          </w:tcPr>
          <w:p w14:paraId="22C3BE4C" w14:textId="77777777" w:rsidR="00D1102C" w:rsidRPr="00302AA5" w:rsidRDefault="00D1102C">
            <w:pPr>
              <w:spacing w:after="160" w:line="259" w:lineRule="auto"/>
              <w:ind w:left="0" w:firstLine="0"/>
              <w:jc w:val="left"/>
              <w:rPr>
                <w:rFonts w:asciiTheme="majorHAnsi" w:hAnsiTheme="majorHAnsi"/>
              </w:rPr>
            </w:pPr>
          </w:p>
        </w:tc>
        <w:tc>
          <w:tcPr>
            <w:tcW w:w="638" w:type="dxa"/>
            <w:tcBorders>
              <w:top w:val="single" w:sz="2" w:space="0" w:color="000000"/>
              <w:left w:val="single" w:sz="2" w:space="0" w:color="000000"/>
              <w:bottom w:val="single" w:sz="8" w:space="0" w:color="000000"/>
              <w:right w:val="single" w:sz="2" w:space="0" w:color="000000"/>
            </w:tcBorders>
          </w:tcPr>
          <w:p w14:paraId="4A6825A0" w14:textId="77777777" w:rsidR="00D1102C" w:rsidRPr="00302AA5" w:rsidRDefault="00D1102C">
            <w:pPr>
              <w:spacing w:after="160" w:line="259" w:lineRule="auto"/>
              <w:ind w:left="0" w:firstLine="0"/>
              <w:jc w:val="left"/>
              <w:rPr>
                <w:rFonts w:asciiTheme="majorHAnsi" w:hAnsiTheme="majorHAnsi"/>
              </w:rPr>
            </w:pPr>
          </w:p>
        </w:tc>
        <w:tc>
          <w:tcPr>
            <w:tcW w:w="591" w:type="dxa"/>
            <w:tcBorders>
              <w:top w:val="single" w:sz="2" w:space="0" w:color="000000"/>
              <w:left w:val="single" w:sz="2" w:space="0" w:color="000000"/>
              <w:bottom w:val="single" w:sz="8" w:space="0" w:color="000000"/>
              <w:right w:val="single" w:sz="2" w:space="0" w:color="000000"/>
            </w:tcBorders>
          </w:tcPr>
          <w:p w14:paraId="187857EC" w14:textId="77777777" w:rsidR="00D1102C" w:rsidRPr="00302AA5" w:rsidRDefault="00D1102C">
            <w:pPr>
              <w:spacing w:after="160" w:line="259" w:lineRule="auto"/>
              <w:ind w:left="0" w:firstLine="0"/>
              <w:jc w:val="left"/>
              <w:rPr>
                <w:rFonts w:asciiTheme="majorHAnsi" w:hAnsiTheme="majorHAnsi"/>
              </w:rPr>
            </w:pPr>
          </w:p>
        </w:tc>
        <w:tc>
          <w:tcPr>
            <w:tcW w:w="939" w:type="dxa"/>
            <w:tcBorders>
              <w:top w:val="single" w:sz="2" w:space="0" w:color="000000"/>
              <w:left w:val="single" w:sz="2" w:space="0" w:color="000000"/>
              <w:bottom w:val="single" w:sz="8" w:space="0" w:color="000000"/>
              <w:right w:val="single" w:sz="2" w:space="0" w:color="000000"/>
            </w:tcBorders>
          </w:tcPr>
          <w:p w14:paraId="5BD1C8AE" w14:textId="77777777" w:rsidR="00D1102C" w:rsidRPr="00302AA5" w:rsidRDefault="00D1102C">
            <w:pPr>
              <w:spacing w:after="160" w:line="259" w:lineRule="auto"/>
              <w:ind w:left="0" w:firstLine="0"/>
              <w:jc w:val="left"/>
              <w:rPr>
                <w:rFonts w:asciiTheme="majorHAnsi" w:hAnsiTheme="majorHAnsi"/>
              </w:rPr>
            </w:pPr>
          </w:p>
        </w:tc>
        <w:tc>
          <w:tcPr>
            <w:tcW w:w="681" w:type="dxa"/>
            <w:tcBorders>
              <w:top w:val="single" w:sz="2" w:space="0" w:color="000000"/>
              <w:left w:val="single" w:sz="2" w:space="0" w:color="000000"/>
              <w:bottom w:val="single" w:sz="8" w:space="0" w:color="000000"/>
              <w:right w:val="single" w:sz="8" w:space="0" w:color="000000"/>
            </w:tcBorders>
          </w:tcPr>
          <w:p w14:paraId="1A0CB426" w14:textId="77777777" w:rsidR="00D1102C" w:rsidRPr="00302AA5" w:rsidRDefault="00D1102C">
            <w:pPr>
              <w:spacing w:after="160" w:line="259" w:lineRule="auto"/>
              <w:ind w:left="0" w:firstLine="0"/>
              <w:jc w:val="left"/>
              <w:rPr>
                <w:rFonts w:asciiTheme="majorHAnsi" w:hAnsiTheme="majorHAnsi"/>
              </w:rPr>
            </w:pPr>
          </w:p>
        </w:tc>
      </w:tr>
    </w:tbl>
    <w:p w14:paraId="4D98D5B5" w14:textId="77777777" w:rsidR="00D1102C" w:rsidRPr="00302AA5" w:rsidRDefault="00000000">
      <w:pPr>
        <w:spacing w:after="0" w:line="259" w:lineRule="auto"/>
        <w:ind w:left="0" w:firstLine="0"/>
        <w:jc w:val="left"/>
        <w:rPr>
          <w:rFonts w:asciiTheme="majorHAnsi" w:hAnsiTheme="majorHAnsi"/>
        </w:rPr>
      </w:pPr>
      <w:r w:rsidRPr="00302AA5">
        <w:rPr>
          <w:rFonts w:asciiTheme="majorHAnsi" w:hAnsiTheme="majorHAnsi"/>
        </w:rPr>
        <w:t xml:space="preserve"> </w:t>
      </w:r>
    </w:p>
    <w:p w14:paraId="7B4B5100" w14:textId="77777777" w:rsidR="00D1102C" w:rsidRPr="00302AA5" w:rsidRDefault="00000000">
      <w:pPr>
        <w:spacing w:after="0" w:line="259" w:lineRule="auto"/>
        <w:ind w:left="0" w:firstLine="0"/>
        <w:jc w:val="left"/>
        <w:rPr>
          <w:rFonts w:asciiTheme="majorHAnsi" w:hAnsiTheme="majorHAnsi"/>
        </w:rPr>
      </w:pPr>
      <w:r w:rsidRPr="00302AA5">
        <w:rPr>
          <w:rFonts w:asciiTheme="majorHAnsi" w:hAnsiTheme="majorHAnsi"/>
        </w:rPr>
        <w:t xml:space="preserve"> </w:t>
      </w:r>
    </w:p>
    <w:p w14:paraId="136F5B73" w14:textId="77777777" w:rsidR="00D1102C" w:rsidRPr="00302AA5" w:rsidRDefault="00000000">
      <w:pPr>
        <w:ind w:right="66"/>
        <w:rPr>
          <w:rFonts w:asciiTheme="majorHAnsi" w:hAnsiTheme="majorHAnsi"/>
        </w:rPr>
      </w:pPr>
      <w:r w:rsidRPr="00302AA5">
        <w:rPr>
          <w:rFonts w:asciiTheme="majorHAnsi" w:hAnsiTheme="majorHAnsi"/>
        </w:rPr>
        <w:lastRenderedPageBreak/>
        <w:t xml:space="preserve">Por cada registro debe ser diligenciado el campo “COD VENDEDOR” (resaltado en verde en la imagen anterior) </w:t>
      </w:r>
      <w:r w:rsidRPr="00302AA5">
        <w:rPr>
          <w:rFonts w:asciiTheme="majorHAnsi" w:hAnsiTheme="majorHAnsi"/>
          <w:b/>
        </w:rPr>
        <w:t xml:space="preserve">con el número de cédula del asesor. </w:t>
      </w:r>
    </w:p>
    <w:p w14:paraId="3213F45D" w14:textId="77777777" w:rsidR="00D1102C" w:rsidRPr="00302AA5" w:rsidRDefault="00000000">
      <w:pPr>
        <w:spacing w:after="0" w:line="259" w:lineRule="auto"/>
        <w:ind w:left="0" w:firstLine="0"/>
        <w:jc w:val="left"/>
        <w:rPr>
          <w:rFonts w:asciiTheme="majorHAnsi" w:hAnsiTheme="majorHAnsi"/>
        </w:rPr>
      </w:pPr>
      <w:r w:rsidRPr="00302AA5">
        <w:rPr>
          <w:rFonts w:asciiTheme="majorHAnsi" w:hAnsiTheme="majorHAnsi"/>
          <w:b/>
        </w:rPr>
        <w:t xml:space="preserve"> </w:t>
      </w:r>
    </w:p>
    <w:p w14:paraId="4292665B" w14:textId="77777777" w:rsidR="00D1102C" w:rsidRPr="00302AA5" w:rsidRDefault="00000000">
      <w:pPr>
        <w:ind w:right="66"/>
        <w:rPr>
          <w:rFonts w:asciiTheme="majorHAnsi" w:hAnsiTheme="majorHAnsi"/>
        </w:rPr>
      </w:pPr>
      <w:r w:rsidRPr="00302AA5">
        <w:rPr>
          <w:rFonts w:asciiTheme="majorHAnsi" w:hAnsiTheme="majorHAnsi"/>
          <w:u w:val="single" w:color="000000"/>
        </w:rPr>
        <w:t>El tercer día hábil de cada mes a las 8am</w:t>
      </w:r>
      <w:r w:rsidRPr="00302AA5">
        <w:rPr>
          <w:rFonts w:asciiTheme="majorHAnsi" w:hAnsiTheme="majorHAnsi"/>
        </w:rPr>
        <w:t xml:space="preserve">, la mesa de ayuda descargará las ventas por asesor desde la plataforma. En caso de que la información no este completa, actualizada o no tenga el número de cédula del participante, esto afectará el desempeño del asesor dentro de la actividad comercial. Se debe actualizar la información de ventas de forma diaria por asesor. </w:t>
      </w:r>
    </w:p>
    <w:p w14:paraId="056D9158" w14:textId="77777777" w:rsidR="00D1102C" w:rsidRPr="00302AA5" w:rsidRDefault="00000000">
      <w:pPr>
        <w:spacing w:after="0" w:line="259" w:lineRule="auto"/>
        <w:ind w:left="0" w:firstLine="0"/>
        <w:jc w:val="left"/>
        <w:rPr>
          <w:rFonts w:asciiTheme="majorHAnsi" w:hAnsiTheme="majorHAnsi"/>
        </w:rPr>
      </w:pPr>
      <w:r w:rsidRPr="00302AA5">
        <w:rPr>
          <w:rFonts w:asciiTheme="majorHAnsi" w:hAnsiTheme="majorHAnsi"/>
        </w:rPr>
        <w:t xml:space="preserve"> </w:t>
      </w:r>
    </w:p>
    <w:p w14:paraId="576DA01A" w14:textId="77777777" w:rsidR="00D1102C" w:rsidRPr="00302AA5" w:rsidRDefault="00000000">
      <w:pPr>
        <w:ind w:right="66"/>
        <w:rPr>
          <w:rFonts w:asciiTheme="majorHAnsi" w:hAnsiTheme="majorHAnsi"/>
        </w:rPr>
      </w:pPr>
      <w:r w:rsidRPr="00302AA5">
        <w:rPr>
          <w:rFonts w:asciiTheme="majorHAnsi" w:hAnsiTheme="majorHAnsi"/>
        </w:rPr>
        <w:t xml:space="preserve">Es importante que el distribuidor actualice mensualmente la base de datos de los asesores (nombres, cédula, zona de influencia, e-mail y celular), y que esta información sea la misma reportada registrada en el sitio web de la actividad </w:t>
      </w:r>
      <w:hyperlink r:id="rId18">
        <w:r w:rsidR="00D1102C" w:rsidRPr="00302AA5">
          <w:rPr>
            <w:rFonts w:asciiTheme="majorHAnsi" w:hAnsiTheme="majorHAnsi"/>
            <w:color w:val="0000FF"/>
            <w:u w:val="single" w:color="0000FF"/>
          </w:rPr>
          <w:t>www.grandprixacdelco.com</w:t>
        </w:r>
      </w:hyperlink>
      <w:hyperlink r:id="rId19">
        <w:r w:rsidR="00D1102C" w:rsidRPr="00302AA5">
          <w:rPr>
            <w:rFonts w:asciiTheme="majorHAnsi" w:hAnsiTheme="majorHAnsi"/>
          </w:rPr>
          <w:t>.</w:t>
        </w:r>
      </w:hyperlink>
      <w:r w:rsidRPr="00302AA5">
        <w:rPr>
          <w:rFonts w:asciiTheme="majorHAnsi" w:hAnsiTheme="majorHAnsi"/>
        </w:rPr>
        <w:t xml:space="preserve"> Si llegará a haber inconsistencias de información entre la información de los asesores en el sitio web de la actividad y la página de registro de ventas, se afectará la liquidación de los asesores y podrían no obtener premiación en caso de haber cumplido con sus metas. </w:t>
      </w:r>
    </w:p>
    <w:p w14:paraId="23A3FC0F" w14:textId="77777777" w:rsidR="00D1102C" w:rsidRPr="00302AA5" w:rsidRDefault="00000000">
      <w:pPr>
        <w:spacing w:after="0" w:line="259" w:lineRule="auto"/>
        <w:ind w:left="0" w:firstLine="0"/>
        <w:jc w:val="left"/>
        <w:rPr>
          <w:rFonts w:asciiTheme="majorHAnsi" w:hAnsiTheme="majorHAnsi"/>
        </w:rPr>
      </w:pPr>
      <w:r w:rsidRPr="00302AA5">
        <w:rPr>
          <w:rFonts w:asciiTheme="majorHAnsi" w:hAnsiTheme="majorHAnsi"/>
        </w:rPr>
        <w:t xml:space="preserve"> </w:t>
      </w:r>
    </w:p>
    <w:p w14:paraId="65099387" w14:textId="77777777" w:rsidR="00D1102C" w:rsidRPr="00302AA5" w:rsidRDefault="00000000">
      <w:pPr>
        <w:ind w:right="66"/>
        <w:rPr>
          <w:rFonts w:asciiTheme="majorHAnsi" w:hAnsiTheme="majorHAnsi"/>
        </w:rPr>
      </w:pPr>
      <w:r w:rsidRPr="00302AA5">
        <w:rPr>
          <w:rFonts w:asciiTheme="majorHAnsi" w:hAnsiTheme="majorHAnsi"/>
        </w:rPr>
        <w:t xml:space="preserve">Ventas corporativas y/o ventas de gerencia no aplican dentro del concurso de Grand Prix. Estas ventas deben ser reportadas por el </w:t>
      </w:r>
      <w:proofErr w:type="spellStart"/>
      <w:r w:rsidRPr="00302AA5">
        <w:rPr>
          <w:rFonts w:asciiTheme="majorHAnsi" w:hAnsiTheme="majorHAnsi"/>
        </w:rPr>
        <w:t>Team</w:t>
      </w:r>
      <w:proofErr w:type="spellEnd"/>
      <w:r w:rsidRPr="00302AA5">
        <w:rPr>
          <w:rFonts w:asciiTheme="majorHAnsi" w:hAnsiTheme="majorHAnsi"/>
        </w:rPr>
        <w:t xml:space="preserve"> Manager a la mesa de ayuda en caso de presentarse, y en el campo de “COD VENDEDOR” deben estar reportadas con el </w:t>
      </w:r>
      <w:r w:rsidRPr="00302AA5">
        <w:rPr>
          <w:rFonts w:asciiTheme="majorHAnsi" w:hAnsiTheme="majorHAnsi"/>
          <w:b/>
        </w:rPr>
        <w:t xml:space="preserve">código 9999. </w:t>
      </w:r>
    </w:p>
    <w:p w14:paraId="3B6D9835" w14:textId="77777777" w:rsidR="00D1102C" w:rsidRPr="00302AA5" w:rsidRDefault="00000000">
      <w:pPr>
        <w:spacing w:after="0" w:line="259" w:lineRule="auto"/>
        <w:ind w:left="0" w:firstLine="0"/>
        <w:jc w:val="left"/>
        <w:rPr>
          <w:rFonts w:asciiTheme="majorHAnsi" w:hAnsiTheme="majorHAnsi"/>
        </w:rPr>
      </w:pPr>
      <w:r w:rsidRPr="00302AA5">
        <w:rPr>
          <w:rFonts w:asciiTheme="majorHAnsi" w:hAnsiTheme="majorHAnsi"/>
          <w:b/>
        </w:rPr>
        <w:t xml:space="preserve"> </w:t>
      </w:r>
    </w:p>
    <w:p w14:paraId="7674EDE3" w14:textId="77777777" w:rsidR="00D1102C" w:rsidRPr="00302AA5" w:rsidRDefault="00000000">
      <w:pPr>
        <w:spacing w:after="0" w:line="259" w:lineRule="auto"/>
        <w:ind w:left="-5"/>
        <w:jc w:val="left"/>
        <w:rPr>
          <w:rFonts w:asciiTheme="majorHAnsi" w:hAnsiTheme="majorHAnsi"/>
        </w:rPr>
      </w:pPr>
      <w:r w:rsidRPr="00302AA5">
        <w:rPr>
          <w:rFonts w:asciiTheme="majorHAnsi" w:hAnsiTheme="majorHAnsi"/>
          <w:b/>
        </w:rPr>
        <w:t xml:space="preserve">Ejecución de cursos </w:t>
      </w:r>
      <w:proofErr w:type="spellStart"/>
      <w:r w:rsidRPr="00302AA5">
        <w:rPr>
          <w:rFonts w:asciiTheme="majorHAnsi" w:hAnsiTheme="majorHAnsi"/>
          <w:b/>
        </w:rPr>
        <w:t>ACDelco</w:t>
      </w:r>
      <w:proofErr w:type="spellEnd"/>
      <w:r w:rsidRPr="00302AA5">
        <w:rPr>
          <w:rFonts w:asciiTheme="majorHAnsi" w:hAnsiTheme="majorHAnsi"/>
          <w:b/>
        </w:rPr>
        <w:t xml:space="preserve"> Training </w:t>
      </w:r>
      <w:proofErr w:type="spellStart"/>
      <w:r w:rsidRPr="00302AA5">
        <w:rPr>
          <w:rFonts w:asciiTheme="majorHAnsi" w:hAnsiTheme="majorHAnsi"/>
          <w:b/>
        </w:rPr>
        <w:t>Academy</w:t>
      </w:r>
      <w:proofErr w:type="spellEnd"/>
      <w:r w:rsidRPr="00302AA5">
        <w:rPr>
          <w:rFonts w:asciiTheme="majorHAnsi" w:hAnsiTheme="majorHAnsi"/>
          <w:b/>
        </w:rPr>
        <w:t xml:space="preserve"> para la liquidación: </w:t>
      </w:r>
    </w:p>
    <w:p w14:paraId="7ED705FC" w14:textId="77777777" w:rsidR="00D1102C" w:rsidRPr="00302AA5" w:rsidRDefault="00000000">
      <w:pPr>
        <w:spacing w:after="0" w:line="259" w:lineRule="auto"/>
        <w:ind w:left="0" w:firstLine="0"/>
        <w:jc w:val="left"/>
        <w:rPr>
          <w:rFonts w:asciiTheme="majorHAnsi" w:hAnsiTheme="majorHAnsi"/>
        </w:rPr>
      </w:pPr>
      <w:r w:rsidRPr="00302AA5">
        <w:rPr>
          <w:rFonts w:asciiTheme="majorHAnsi" w:hAnsiTheme="majorHAnsi"/>
          <w:b/>
        </w:rPr>
        <w:t xml:space="preserve"> </w:t>
      </w:r>
    </w:p>
    <w:p w14:paraId="1A0DA3BD" w14:textId="77777777" w:rsidR="00D1102C" w:rsidRPr="00302AA5" w:rsidRDefault="00000000">
      <w:pPr>
        <w:ind w:right="66"/>
        <w:rPr>
          <w:rFonts w:asciiTheme="majorHAnsi" w:hAnsiTheme="majorHAnsi"/>
        </w:rPr>
      </w:pPr>
      <w:r w:rsidRPr="00302AA5">
        <w:rPr>
          <w:rFonts w:asciiTheme="majorHAnsi" w:hAnsiTheme="majorHAnsi"/>
        </w:rPr>
        <w:t xml:space="preserve">Se tendrá como requisito para el pago de premios por asesor, la ejecución del siguiente cronograma para la totalidad de los cursos del “nivel común”.   </w:t>
      </w:r>
    </w:p>
    <w:p w14:paraId="184F41A2" w14:textId="77777777" w:rsidR="00D1102C" w:rsidRPr="00302AA5" w:rsidRDefault="00000000">
      <w:pPr>
        <w:spacing w:after="0" w:line="259" w:lineRule="auto"/>
        <w:ind w:left="0" w:firstLine="0"/>
        <w:jc w:val="left"/>
        <w:rPr>
          <w:rFonts w:asciiTheme="majorHAnsi" w:hAnsiTheme="majorHAnsi"/>
        </w:rPr>
      </w:pPr>
      <w:r w:rsidRPr="00302AA5">
        <w:rPr>
          <w:rFonts w:asciiTheme="majorHAnsi" w:hAnsiTheme="majorHAnsi"/>
        </w:rPr>
        <w:t xml:space="preserve"> </w:t>
      </w:r>
    </w:p>
    <w:tbl>
      <w:tblPr>
        <w:tblStyle w:val="TableGrid"/>
        <w:tblW w:w="6378" w:type="dxa"/>
        <w:tblInd w:w="1132" w:type="dxa"/>
        <w:tblCellMar>
          <w:top w:w="103" w:type="dxa"/>
          <w:left w:w="68" w:type="dxa"/>
          <w:right w:w="16" w:type="dxa"/>
        </w:tblCellMar>
        <w:tblLook w:val="04A0" w:firstRow="1" w:lastRow="0" w:firstColumn="1" w:lastColumn="0" w:noHBand="0" w:noVBand="1"/>
      </w:tblPr>
      <w:tblGrid>
        <w:gridCol w:w="4718"/>
        <w:gridCol w:w="1660"/>
      </w:tblGrid>
      <w:tr w:rsidR="00D1102C" w:rsidRPr="00302AA5" w14:paraId="05389174" w14:textId="77777777">
        <w:trPr>
          <w:trHeight w:val="368"/>
        </w:trPr>
        <w:tc>
          <w:tcPr>
            <w:tcW w:w="4718" w:type="dxa"/>
            <w:tcBorders>
              <w:top w:val="single" w:sz="4" w:space="0" w:color="000000"/>
              <w:left w:val="single" w:sz="4" w:space="0" w:color="000000"/>
              <w:bottom w:val="single" w:sz="4" w:space="0" w:color="000000"/>
              <w:right w:val="single" w:sz="4" w:space="0" w:color="000000"/>
            </w:tcBorders>
            <w:shd w:val="clear" w:color="auto" w:fill="0070C0"/>
          </w:tcPr>
          <w:p w14:paraId="3395B1A1" w14:textId="77777777" w:rsidR="00D1102C" w:rsidRPr="00302AA5" w:rsidRDefault="00000000">
            <w:pPr>
              <w:spacing w:after="0" w:line="259" w:lineRule="auto"/>
              <w:ind w:left="0" w:right="52" w:firstLine="0"/>
              <w:jc w:val="center"/>
              <w:rPr>
                <w:rFonts w:asciiTheme="majorHAnsi" w:hAnsiTheme="majorHAnsi"/>
              </w:rPr>
            </w:pPr>
            <w:r w:rsidRPr="00302AA5">
              <w:rPr>
                <w:rFonts w:asciiTheme="majorHAnsi" w:hAnsiTheme="majorHAnsi"/>
                <w:b/>
                <w:color w:val="FFFFFF"/>
              </w:rPr>
              <w:t xml:space="preserve">CURSO </w:t>
            </w:r>
          </w:p>
        </w:tc>
        <w:tc>
          <w:tcPr>
            <w:tcW w:w="1660" w:type="dxa"/>
            <w:tcBorders>
              <w:top w:val="single" w:sz="4" w:space="0" w:color="000000"/>
              <w:left w:val="single" w:sz="4" w:space="0" w:color="000000"/>
              <w:bottom w:val="single" w:sz="4" w:space="0" w:color="000000"/>
              <w:right w:val="single" w:sz="4" w:space="0" w:color="000000"/>
            </w:tcBorders>
            <w:shd w:val="clear" w:color="auto" w:fill="0070C0"/>
          </w:tcPr>
          <w:p w14:paraId="10CC35CC" w14:textId="77777777" w:rsidR="00D1102C" w:rsidRPr="00302AA5" w:rsidRDefault="00000000">
            <w:pPr>
              <w:spacing w:after="0" w:line="259" w:lineRule="auto"/>
              <w:ind w:left="28" w:firstLine="0"/>
              <w:rPr>
                <w:rFonts w:asciiTheme="majorHAnsi" w:hAnsiTheme="majorHAnsi"/>
              </w:rPr>
            </w:pPr>
            <w:r w:rsidRPr="00302AA5">
              <w:rPr>
                <w:rFonts w:asciiTheme="majorHAnsi" w:hAnsiTheme="majorHAnsi"/>
                <w:b/>
                <w:color w:val="FFFFFF"/>
              </w:rPr>
              <w:t xml:space="preserve">FECHA LÍMITE </w:t>
            </w:r>
          </w:p>
        </w:tc>
      </w:tr>
      <w:tr w:rsidR="00D1102C" w:rsidRPr="00302AA5" w14:paraId="6D4879EE" w14:textId="77777777">
        <w:trPr>
          <w:trHeight w:val="371"/>
        </w:trPr>
        <w:tc>
          <w:tcPr>
            <w:tcW w:w="4718" w:type="dxa"/>
            <w:tcBorders>
              <w:top w:val="single" w:sz="4" w:space="0" w:color="000000"/>
              <w:left w:val="single" w:sz="4" w:space="0" w:color="000000"/>
              <w:bottom w:val="single" w:sz="4" w:space="0" w:color="000000"/>
              <w:right w:val="single" w:sz="4" w:space="0" w:color="000000"/>
            </w:tcBorders>
          </w:tcPr>
          <w:p w14:paraId="6630C769" w14:textId="77777777" w:rsidR="00D1102C" w:rsidRPr="00302AA5" w:rsidRDefault="00000000">
            <w:pPr>
              <w:spacing w:after="0" w:line="259" w:lineRule="auto"/>
              <w:ind w:left="0" w:firstLine="0"/>
              <w:jc w:val="left"/>
              <w:rPr>
                <w:rFonts w:asciiTheme="majorHAnsi" w:hAnsiTheme="majorHAnsi"/>
              </w:rPr>
            </w:pPr>
            <w:r w:rsidRPr="00302AA5">
              <w:rPr>
                <w:rFonts w:asciiTheme="majorHAnsi" w:hAnsiTheme="majorHAnsi"/>
              </w:rPr>
              <w:t xml:space="preserve">Portafolio </w:t>
            </w:r>
            <w:proofErr w:type="spellStart"/>
            <w:r w:rsidRPr="00302AA5">
              <w:rPr>
                <w:rFonts w:asciiTheme="majorHAnsi" w:hAnsiTheme="majorHAnsi"/>
              </w:rPr>
              <w:t>ACDelco</w:t>
            </w:r>
            <w:proofErr w:type="spellEnd"/>
            <w:r w:rsidRPr="00302AA5">
              <w:rPr>
                <w:rFonts w:asciiTheme="majorHAnsi" w:hAnsiTheme="majorHAnsi"/>
              </w:rPr>
              <w:t xml:space="preserve"> </w:t>
            </w:r>
          </w:p>
        </w:tc>
        <w:tc>
          <w:tcPr>
            <w:tcW w:w="1660" w:type="dxa"/>
            <w:tcBorders>
              <w:top w:val="single" w:sz="4" w:space="0" w:color="000000"/>
              <w:left w:val="single" w:sz="4" w:space="0" w:color="000000"/>
              <w:bottom w:val="single" w:sz="4" w:space="0" w:color="000000"/>
              <w:right w:val="single" w:sz="4" w:space="0" w:color="000000"/>
            </w:tcBorders>
          </w:tcPr>
          <w:p w14:paraId="785EF0CA" w14:textId="77777777" w:rsidR="00D1102C" w:rsidRPr="00302AA5" w:rsidRDefault="00000000">
            <w:pPr>
              <w:spacing w:after="0" w:line="259" w:lineRule="auto"/>
              <w:ind w:left="0" w:right="49" w:firstLine="0"/>
              <w:jc w:val="right"/>
              <w:rPr>
                <w:rFonts w:asciiTheme="majorHAnsi" w:hAnsiTheme="majorHAnsi"/>
              </w:rPr>
            </w:pPr>
            <w:r w:rsidRPr="00302AA5">
              <w:rPr>
                <w:rFonts w:asciiTheme="majorHAnsi" w:hAnsiTheme="majorHAnsi"/>
              </w:rPr>
              <w:t xml:space="preserve">28/02/2024 </w:t>
            </w:r>
          </w:p>
        </w:tc>
      </w:tr>
      <w:tr w:rsidR="00D1102C" w:rsidRPr="00302AA5" w14:paraId="34AA2D0D" w14:textId="77777777">
        <w:trPr>
          <w:trHeight w:val="370"/>
        </w:trPr>
        <w:tc>
          <w:tcPr>
            <w:tcW w:w="4718" w:type="dxa"/>
            <w:tcBorders>
              <w:top w:val="single" w:sz="4" w:space="0" w:color="000000"/>
              <w:left w:val="single" w:sz="4" w:space="0" w:color="000000"/>
              <w:bottom w:val="single" w:sz="4" w:space="0" w:color="000000"/>
              <w:right w:val="single" w:sz="4" w:space="0" w:color="000000"/>
            </w:tcBorders>
          </w:tcPr>
          <w:p w14:paraId="107A85BE" w14:textId="77777777" w:rsidR="00D1102C" w:rsidRPr="00302AA5" w:rsidRDefault="00000000">
            <w:pPr>
              <w:spacing w:after="0" w:line="259" w:lineRule="auto"/>
              <w:ind w:left="0" w:firstLine="0"/>
              <w:jc w:val="left"/>
              <w:rPr>
                <w:rFonts w:asciiTheme="majorHAnsi" w:hAnsiTheme="majorHAnsi"/>
              </w:rPr>
            </w:pPr>
            <w:r w:rsidRPr="00302AA5">
              <w:rPr>
                <w:rFonts w:asciiTheme="majorHAnsi" w:hAnsiTheme="majorHAnsi"/>
              </w:rPr>
              <w:t xml:space="preserve">Tecnologías </w:t>
            </w:r>
            <w:proofErr w:type="spellStart"/>
            <w:r w:rsidRPr="00302AA5">
              <w:rPr>
                <w:rFonts w:asciiTheme="majorHAnsi" w:hAnsiTheme="majorHAnsi"/>
              </w:rPr>
              <w:t>ACDelco</w:t>
            </w:r>
            <w:proofErr w:type="spellEnd"/>
            <w:r w:rsidRPr="00302AA5">
              <w:rPr>
                <w:rFonts w:asciiTheme="majorHAnsi" w:hAnsiTheme="majorHAnsi"/>
              </w:rPr>
              <w:t xml:space="preserve"> </w:t>
            </w:r>
          </w:p>
        </w:tc>
        <w:tc>
          <w:tcPr>
            <w:tcW w:w="1660" w:type="dxa"/>
            <w:tcBorders>
              <w:top w:val="single" w:sz="4" w:space="0" w:color="000000"/>
              <w:left w:val="single" w:sz="4" w:space="0" w:color="000000"/>
              <w:bottom w:val="single" w:sz="4" w:space="0" w:color="000000"/>
              <w:right w:val="single" w:sz="4" w:space="0" w:color="000000"/>
            </w:tcBorders>
          </w:tcPr>
          <w:p w14:paraId="47697B40" w14:textId="77777777" w:rsidR="00D1102C" w:rsidRPr="00302AA5" w:rsidRDefault="00000000">
            <w:pPr>
              <w:spacing w:after="0" w:line="259" w:lineRule="auto"/>
              <w:ind w:left="0" w:right="52" w:firstLine="0"/>
              <w:jc w:val="right"/>
              <w:rPr>
                <w:rFonts w:asciiTheme="majorHAnsi" w:hAnsiTheme="majorHAnsi"/>
              </w:rPr>
            </w:pPr>
            <w:r w:rsidRPr="00302AA5">
              <w:rPr>
                <w:rFonts w:asciiTheme="majorHAnsi" w:hAnsiTheme="majorHAnsi"/>
              </w:rPr>
              <w:t xml:space="preserve">31/03/2024 </w:t>
            </w:r>
          </w:p>
        </w:tc>
      </w:tr>
      <w:tr w:rsidR="00D1102C" w:rsidRPr="00302AA5" w14:paraId="08190748" w14:textId="77777777">
        <w:trPr>
          <w:trHeight w:val="370"/>
        </w:trPr>
        <w:tc>
          <w:tcPr>
            <w:tcW w:w="4718" w:type="dxa"/>
            <w:tcBorders>
              <w:top w:val="single" w:sz="4" w:space="0" w:color="000000"/>
              <w:left w:val="single" w:sz="4" w:space="0" w:color="000000"/>
              <w:bottom w:val="single" w:sz="4" w:space="0" w:color="000000"/>
              <w:right w:val="single" w:sz="4" w:space="0" w:color="000000"/>
            </w:tcBorders>
          </w:tcPr>
          <w:p w14:paraId="7F8F2DA6" w14:textId="77777777" w:rsidR="00D1102C" w:rsidRPr="00302AA5" w:rsidRDefault="00000000">
            <w:pPr>
              <w:spacing w:after="0" w:line="259" w:lineRule="auto"/>
              <w:ind w:left="0" w:firstLine="0"/>
              <w:jc w:val="left"/>
              <w:rPr>
                <w:rFonts w:asciiTheme="majorHAnsi" w:hAnsiTheme="majorHAnsi"/>
              </w:rPr>
            </w:pPr>
            <w:r w:rsidRPr="00302AA5">
              <w:rPr>
                <w:rFonts w:asciiTheme="majorHAnsi" w:hAnsiTheme="majorHAnsi"/>
              </w:rPr>
              <w:t xml:space="preserve">Panorama de la industria global </w:t>
            </w:r>
          </w:p>
        </w:tc>
        <w:tc>
          <w:tcPr>
            <w:tcW w:w="1660" w:type="dxa"/>
            <w:tcBorders>
              <w:top w:val="single" w:sz="4" w:space="0" w:color="000000"/>
              <w:left w:val="single" w:sz="4" w:space="0" w:color="000000"/>
              <w:bottom w:val="single" w:sz="4" w:space="0" w:color="000000"/>
              <w:right w:val="single" w:sz="4" w:space="0" w:color="000000"/>
            </w:tcBorders>
          </w:tcPr>
          <w:p w14:paraId="32D74905" w14:textId="77777777" w:rsidR="00D1102C" w:rsidRPr="00302AA5" w:rsidRDefault="00000000">
            <w:pPr>
              <w:spacing w:after="0" w:line="259" w:lineRule="auto"/>
              <w:ind w:left="0" w:right="50" w:firstLine="0"/>
              <w:jc w:val="right"/>
              <w:rPr>
                <w:rFonts w:asciiTheme="majorHAnsi" w:hAnsiTheme="majorHAnsi"/>
              </w:rPr>
            </w:pPr>
            <w:r w:rsidRPr="00302AA5">
              <w:rPr>
                <w:rFonts w:asciiTheme="majorHAnsi" w:hAnsiTheme="majorHAnsi"/>
              </w:rPr>
              <w:t xml:space="preserve">30/04/2024 </w:t>
            </w:r>
          </w:p>
        </w:tc>
      </w:tr>
      <w:tr w:rsidR="00D1102C" w:rsidRPr="00302AA5" w14:paraId="3E14559E" w14:textId="77777777">
        <w:trPr>
          <w:trHeight w:val="370"/>
        </w:trPr>
        <w:tc>
          <w:tcPr>
            <w:tcW w:w="4718" w:type="dxa"/>
            <w:tcBorders>
              <w:top w:val="single" w:sz="4" w:space="0" w:color="000000"/>
              <w:left w:val="single" w:sz="4" w:space="0" w:color="000000"/>
              <w:bottom w:val="single" w:sz="4" w:space="0" w:color="000000"/>
              <w:right w:val="single" w:sz="4" w:space="0" w:color="000000"/>
            </w:tcBorders>
          </w:tcPr>
          <w:p w14:paraId="43390D0E" w14:textId="77777777" w:rsidR="00D1102C" w:rsidRPr="00302AA5" w:rsidRDefault="00000000">
            <w:pPr>
              <w:spacing w:after="0" w:line="259" w:lineRule="auto"/>
              <w:ind w:left="0" w:firstLine="0"/>
              <w:jc w:val="left"/>
              <w:rPr>
                <w:rFonts w:asciiTheme="majorHAnsi" w:hAnsiTheme="majorHAnsi"/>
              </w:rPr>
            </w:pPr>
            <w:r w:rsidRPr="00302AA5">
              <w:rPr>
                <w:rFonts w:asciiTheme="majorHAnsi" w:hAnsiTheme="majorHAnsi"/>
              </w:rPr>
              <w:t xml:space="preserve">Productividad personal en entornos digitales </w:t>
            </w:r>
          </w:p>
        </w:tc>
        <w:tc>
          <w:tcPr>
            <w:tcW w:w="1660" w:type="dxa"/>
            <w:tcBorders>
              <w:top w:val="single" w:sz="4" w:space="0" w:color="000000"/>
              <w:left w:val="single" w:sz="4" w:space="0" w:color="000000"/>
              <w:bottom w:val="single" w:sz="4" w:space="0" w:color="000000"/>
              <w:right w:val="single" w:sz="4" w:space="0" w:color="000000"/>
            </w:tcBorders>
          </w:tcPr>
          <w:p w14:paraId="7EB698E4" w14:textId="77777777" w:rsidR="00D1102C" w:rsidRPr="00302AA5" w:rsidRDefault="00000000">
            <w:pPr>
              <w:spacing w:after="0" w:line="259" w:lineRule="auto"/>
              <w:ind w:left="0" w:right="49" w:firstLine="0"/>
              <w:jc w:val="right"/>
              <w:rPr>
                <w:rFonts w:asciiTheme="majorHAnsi" w:hAnsiTheme="majorHAnsi"/>
              </w:rPr>
            </w:pPr>
            <w:r w:rsidRPr="00302AA5">
              <w:rPr>
                <w:rFonts w:asciiTheme="majorHAnsi" w:hAnsiTheme="majorHAnsi"/>
              </w:rPr>
              <w:t xml:space="preserve">31/05/2024 </w:t>
            </w:r>
          </w:p>
        </w:tc>
      </w:tr>
      <w:tr w:rsidR="00D1102C" w:rsidRPr="00302AA5" w14:paraId="2B2D5676" w14:textId="77777777">
        <w:trPr>
          <w:trHeight w:val="370"/>
        </w:trPr>
        <w:tc>
          <w:tcPr>
            <w:tcW w:w="4718" w:type="dxa"/>
            <w:tcBorders>
              <w:top w:val="single" w:sz="4" w:space="0" w:color="000000"/>
              <w:left w:val="single" w:sz="4" w:space="0" w:color="000000"/>
              <w:bottom w:val="single" w:sz="4" w:space="0" w:color="000000"/>
              <w:right w:val="single" w:sz="4" w:space="0" w:color="000000"/>
            </w:tcBorders>
          </w:tcPr>
          <w:p w14:paraId="2D2572BB" w14:textId="77777777" w:rsidR="00D1102C" w:rsidRPr="00302AA5" w:rsidRDefault="00000000">
            <w:pPr>
              <w:spacing w:after="0" w:line="259" w:lineRule="auto"/>
              <w:ind w:left="0" w:firstLine="0"/>
              <w:jc w:val="left"/>
              <w:rPr>
                <w:rFonts w:asciiTheme="majorHAnsi" w:hAnsiTheme="majorHAnsi"/>
              </w:rPr>
            </w:pPr>
            <w:r w:rsidRPr="00302AA5">
              <w:rPr>
                <w:rFonts w:asciiTheme="majorHAnsi" w:hAnsiTheme="majorHAnsi"/>
              </w:rPr>
              <w:t xml:space="preserve">Comunicación comercial del medio digital </w:t>
            </w:r>
          </w:p>
        </w:tc>
        <w:tc>
          <w:tcPr>
            <w:tcW w:w="1660" w:type="dxa"/>
            <w:tcBorders>
              <w:top w:val="single" w:sz="4" w:space="0" w:color="000000"/>
              <w:left w:val="single" w:sz="4" w:space="0" w:color="000000"/>
              <w:bottom w:val="single" w:sz="4" w:space="0" w:color="000000"/>
              <w:right w:val="single" w:sz="4" w:space="0" w:color="000000"/>
            </w:tcBorders>
          </w:tcPr>
          <w:p w14:paraId="10AF2BBB" w14:textId="77777777" w:rsidR="00D1102C" w:rsidRPr="00302AA5" w:rsidRDefault="00000000">
            <w:pPr>
              <w:spacing w:after="0" w:line="259" w:lineRule="auto"/>
              <w:ind w:left="0" w:right="50" w:firstLine="0"/>
              <w:jc w:val="right"/>
              <w:rPr>
                <w:rFonts w:asciiTheme="majorHAnsi" w:hAnsiTheme="majorHAnsi"/>
              </w:rPr>
            </w:pPr>
            <w:r w:rsidRPr="00302AA5">
              <w:rPr>
                <w:rFonts w:asciiTheme="majorHAnsi" w:hAnsiTheme="majorHAnsi"/>
              </w:rPr>
              <w:t xml:space="preserve">30/06/2024 </w:t>
            </w:r>
          </w:p>
        </w:tc>
      </w:tr>
      <w:tr w:rsidR="00D1102C" w:rsidRPr="00302AA5" w14:paraId="0FECD862" w14:textId="77777777">
        <w:trPr>
          <w:trHeight w:val="372"/>
        </w:trPr>
        <w:tc>
          <w:tcPr>
            <w:tcW w:w="4718" w:type="dxa"/>
            <w:tcBorders>
              <w:top w:val="single" w:sz="4" w:space="0" w:color="000000"/>
              <w:left w:val="single" w:sz="4" w:space="0" w:color="000000"/>
              <w:bottom w:val="single" w:sz="4" w:space="0" w:color="000000"/>
              <w:right w:val="single" w:sz="4" w:space="0" w:color="000000"/>
            </w:tcBorders>
          </w:tcPr>
          <w:p w14:paraId="055AC92F" w14:textId="77777777" w:rsidR="00D1102C" w:rsidRPr="00302AA5" w:rsidRDefault="00000000">
            <w:pPr>
              <w:spacing w:after="0" w:line="259" w:lineRule="auto"/>
              <w:ind w:left="0" w:firstLine="0"/>
              <w:jc w:val="left"/>
              <w:rPr>
                <w:rFonts w:asciiTheme="majorHAnsi" w:hAnsiTheme="majorHAnsi"/>
              </w:rPr>
            </w:pPr>
            <w:r w:rsidRPr="00302AA5">
              <w:rPr>
                <w:rFonts w:asciiTheme="majorHAnsi" w:hAnsiTheme="majorHAnsi"/>
              </w:rPr>
              <w:t xml:space="preserve">Movilidad eléctrica </w:t>
            </w:r>
          </w:p>
        </w:tc>
        <w:tc>
          <w:tcPr>
            <w:tcW w:w="1660" w:type="dxa"/>
            <w:tcBorders>
              <w:top w:val="single" w:sz="4" w:space="0" w:color="000000"/>
              <w:left w:val="single" w:sz="4" w:space="0" w:color="000000"/>
              <w:bottom w:val="single" w:sz="4" w:space="0" w:color="000000"/>
              <w:right w:val="single" w:sz="4" w:space="0" w:color="000000"/>
            </w:tcBorders>
          </w:tcPr>
          <w:p w14:paraId="06E4BB29" w14:textId="77777777" w:rsidR="00D1102C" w:rsidRPr="00302AA5" w:rsidRDefault="00000000">
            <w:pPr>
              <w:spacing w:after="0" w:line="259" w:lineRule="auto"/>
              <w:ind w:left="0" w:right="49" w:firstLine="0"/>
              <w:jc w:val="right"/>
              <w:rPr>
                <w:rFonts w:asciiTheme="majorHAnsi" w:hAnsiTheme="majorHAnsi"/>
              </w:rPr>
            </w:pPr>
            <w:r w:rsidRPr="00302AA5">
              <w:rPr>
                <w:rFonts w:asciiTheme="majorHAnsi" w:hAnsiTheme="majorHAnsi"/>
              </w:rPr>
              <w:t xml:space="preserve">31/07/2024 </w:t>
            </w:r>
          </w:p>
        </w:tc>
      </w:tr>
      <w:tr w:rsidR="00D1102C" w:rsidRPr="00302AA5" w14:paraId="5587767C" w14:textId="77777777">
        <w:trPr>
          <w:trHeight w:val="370"/>
        </w:trPr>
        <w:tc>
          <w:tcPr>
            <w:tcW w:w="4718" w:type="dxa"/>
            <w:tcBorders>
              <w:top w:val="single" w:sz="4" w:space="0" w:color="000000"/>
              <w:left w:val="single" w:sz="4" w:space="0" w:color="000000"/>
              <w:bottom w:val="single" w:sz="4" w:space="0" w:color="000000"/>
              <w:right w:val="single" w:sz="4" w:space="0" w:color="000000"/>
            </w:tcBorders>
          </w:tcPr>
          <w:p w14:paraId="0C35DBD4" w14:textId="77777777" w:rsidR="00D1102C" w:rsidRPr="00302AA5" w:rsidRDefault="00000000">
            <w:pPr>
              <w:spacing w:after="0" w:line="259" w:lineRule="auto"/>
              <w:ind w:left="0" w:firstLine="0"/>
              <w:jc w:val="left"/>
              <w:rPr>
                <w:rFonts w:asciiTheme="majorHAnsi" w:hAnsiTheme="majorHAnsi"/>
              </w:rPr>
            </w:pPr>
            <w:r w:rsidRPr="00302AA5">
              <w:rPr>
                <w:rFonts w:asciiTheme="majorHAnsi" w:hAnsiTheme="majorHAnsi"/>
              </w:rPr>
              <w:t xml:space="preserve">Las ventas como un proyecto </w:t>
            </w:r>
          </w:p>
        </w:tc>
        <w:tc>
          <w:tcPr>
            <w:tcW w:w="1660" w:type="dxa"/>
            <w:tcBorders>
              <w:top w:val="single" w:sz="4" w:space="0" w:color="000000"/>
              <w:left w:val="single" w:sz="4" w:space="0" w:color="000000"/>
              <w:bottom w:val="single" w:sz="4" w:space="0" w:color="000000"/>
              <w:right w:val="single" w:sz="4" w:space="0" w:color="000000"/>
            </w:tcBorders>
          </w:tcPr>
          <w:p w14:paraId="093F1EA6" w14:textId="77777777" w:rsidR="00D1102C" w:rsidRPr="00302AA5" w:rsidRDefault="00000000">
            <w:pPr>
              <w:spacing w:after="0" w:line="259" w:lineRule="auto"/>
              <w:ind w:left="0" w:right="52" w:firstLine="0"/>
              <w:jc w:val="right"/>
              <w:rPr>
                <w:rFonts w:asciiTheme="majorHAnsi" w:hAnsiTheme="majorHAnsi"/>
              </w:rPr>
            </w:pPr>
            <w:r w:rsidRPr="00302AA5">
              <w:rPr>
                <w:rFonts w:asciiTheme="majorHAnsi" w:hAnsiTheme="majorHAnsi"/>
              </w:rPr>
              <w:t xml:space="preserve">31/08/2024 </w:t>
            </w:r>
          </w:p>
        </w:tc>
      </w:tr>
    </w:tbl>
    <w:p w14:paraId="48D94505" w14:textId="77777777" w:rsidR="00D1102C" w:rsidRPr="00302AA5" w:rsidRDefault="00000000">
      <w:pPr>
        <w:spacing w:after="0" w:line="259" w:lineRule="auto"/>
        <w:ind w:left="0" w:firstLine="0"/>
        <w:jc w:val="left"/>
        <w:rPr>
          <w:rFonts w:asciiTheme="majorHAnsi" w:hAnsiTheme="majorHAnsi"/>
        </w:rPr>
      </w:pPr>
      <w:r w:rsidRPr="00302AA5">
        <w:rPr>
          <w:rFonts w:asciiTheme="majorHAnsi" w:hAnsiTheme="majorHAnsi"/>
        </w:rPr>
        <w:t xml:space="preserve"> </w:t>
      </w:r>
    </w:p>
    <w:p w14:paraId="52399FB7" w14:textId="77777777" w:rsidR="00D1102C" w:rsidRPr="00302AA5" w:rsidRDefault="00000000">
      <w:pPr>
        <w:spacing w:after="0" w:line="259" w:lineRule="auto"/>
        <w:ind w:left="0" w:firstLine="0"/>
        <w:jc w:val="left"/>
        <w:rPr>
          <w:rFonts w:asciiTheme="majorHAnsi" w:hAnsiTheme="majorHAnsi"/>
        </w:rPr>
      </w:pPr>
      <w:r w:rsidRPr="00302AA5">
        <w:rPr>
          <w:rFonts w:asciiTheme="majorHAnsi" w:hAnsiTheme="majorHAnsi"/>
        </w:rPr>
        <w:t xml:space="preserve"> </w:t>
      </w:r>
    </w:p>
    <w:p w14:paraId="07B11397" w14:textId="77777777" w:rsidR="00D1102C" w:rsidRPr="00302AA5" w:rsidRDefault="00000000">
      <w:pPr>
        <w:ind w:right="66"/>
        <w:rPr>
          <w:rFonts w:asciiTheme="majorHAnsi" w:hAnsiTheme="majorHAnsi"/>
        </w:rPr>
      </w:pPr>
      <w:r w:rsidRPr="00302AA5">
        <w:rPr>
          <w:rFonts w:asciiTheme="majorHAnsi" w:hAnsiTheme="majorHAnsi"/>
        </w:rPr>
        <w:t xml:space="preserve">En caso de que el asesor </w:t>
      </w:r>
      <w:r w:rsidRPr="00302AA5">
        <w:rPr>
          <w:rFonts w:asciiTheme="majorHAnsi" w:hAnsiTheme="majorHAnsi"/>
          <w:u w:val="single" w:color="000000"/>
        </w:rPr>
        <w:t>no apruebe (con un mínimo de 80 puntos)</w:t>
      </w:r>
      <w:r w:rsidRPr="00302AA5">
        <w:rPr>
          <w:rFonts w:asciiTheme="majorHAnsi" w:hAnsiTheme="majorHAnsi"/>
        </w:rPr>
        <w:t xml:space="preserve"> un curso dentro del periodo establecido, el pago de su premio se retendrá por un mes; si en el siguiente mes el asesor </w:t>
      </w:r>
      <w:r w:rsidRPr="00302AA5">
        <w:rPr>
          <w:rFonts w:asciiTheme="majorHAnsi" w:hAnsiTheme="majorHAnsi"/>
          <w:u w:val="single" w:color="000000"/>
        </w:rPr>
        <w:t>no ha aprobado dicho curso, el premio se perderá</w:t>
      </w:r>
      <w:r w:rsidRPr="00302AA5">
        <w:rPr>
          <w:rFonts w:asciiTheme="majorHAnsi" w:hAnsiTheme="majorHAnsi"/>
        </w:rPr>
        <w:t xml:space="preserve">. </w:t>
      </w:r>
    </w:p>
    <w:p w14:paraId="2F492EBF" w14:textId="77777777" w:rsidR="00D1102C" w:rsidRPr="00302AA5" w:rsidRDefault="00000000">
      <w:pPr>
        <w:spacing w:after="0" w:line="259" w:lineRule="auto"/>
        <w:ind w:left="0" w:firstLine="0"/>
        <w:jc w:val="left"/>
        <w:rPr>
          <w:rFonts w:asciiTheme="majorHAnsi" w:hAnsiTheme="majorHAnsi"/>
        </w:rPr>
      </w:pPr>
      <w:r w:rsidRPr="00302AA5">
        <w:rPr>
          <w:rFonts w:asciiTheme="majorHAnsi" w:hAnsiTheme="majorHAnsi"/>
        </w:rPr>
        <w:lastRenderedPageBreak/>
        <w:t xml:space="preserve"> </w:t>
      </w:r>
    </w:p>
    <w:p w14:paraId="25931348" w14:textId="77777777" w:rsidR="00D1102C" w:rsidRPr="00302AA5" w:rsidRDefault="00000000">
      <w:pPr>
        <w:ind w:right="66"/>
        <w:rPr>
          <w:rFonts w:asciiTheme="majorHAnsi" w:hAnsiTheme="majorHAnsi"/>
        </w:rPr>
      </w:pPr>
      <w:r w:rsidRPr="00302AA5">
        <w:rPr>
          <w:rFonts w:asciiTheme="majorHAnsi" w:hAnsiTheme="majorHAnsi"/>
        </w:rPr>
        <w:t xml:space="preserve">Además, por cada curso aprobado se otorgarán los siguientes kilometrajes:  </w:t>
      </w:r>
    </w:p>
    <w:p w14:paraId="165765FC" w14:textId="77777777" w:rsidR="00D1102C" w:rsidRPr="00302AA5" w:rsidRDefault="00000000">
      <w:pPr>
        <w:spacing w:after="0" w:line="259" w:lineRule="auto"/>
        <w:ind w:left="0" w:firstLine="0"/>
        <w:jc w:val="left"/>
        <w:rPr>
          <w:rFonts w:asciiTheme="majorHAnsi" w:hAnsiTheme="majorHAnsi"/>
        </w:rPr>
      </w:pPr>
      <w:r w:rsidRPr="00302AA5">
        <w:rPr>
          <w:rFonts w:asciiTheme="majorHAnsi" w:hAnsiTheme="majorHAnsi"/>
        </w:rPr>
        <w:t xml:space="preserve"> </w:t>
      </w:r>
    </w:p>
    <w:tbl>
      <w:tblPr>
        <w:tblStyle w:val="TableGrid"/>
        <w:tblW w:w="4038" w:type="dxa"/>
        <w:tblInd w:w="2301" w:type="dxa"/>
        <w:tblCellMar>
          <w:top w:w="101" w:type="dxa"/>
          <w:left w:w="71" w:type="dxa"/>
          <w:right w:w="57" w:type="dxa"/>
        </w:tblCellMar>
        <w:tblLook w:val="04A0" w:firstRow="1" w:lastRow="0" w:firstColumn="1" w:lastColumn="0" w:noHBand="0" w:noVBand="1"/>
      </w:tblPr>
      <w:tblGrid>
        <w:gridCol w:w="2078"/>
        <w:gridCol w:w="1960"/>
      </w:tblGrid>
      <w:tr w:rsidR="00D1102C" w:rsidRPr="00302AA5" w14:paraId="5164666A" w14:textId="77777777">
        <w:trPr>
          <w:trHeight w:val="368"/>
        </w:trPr>
        <w:tc>
          <w:tcPr>
            <w:tcW w:w="2078" w:type="dxa"/>
            <w:tcBorders>
              <w:top w:val="single" w:sz="4" w:space="0" w:color="000000"/>
              <w:left w:val="single" w:sz="4" w:space="0" w:color="000000"/>
              <w:bottom w:val="single" w:sz="4" w:space="0" w:color="000000"/>
              <w:right w:val="single" w:sz="4" w:space="0" w:color="000000"/>
            </w:tcBorders>
            <w:shd w:val="clear" w:color="auto" w:fill="0070C0"/>
          </w:tcPr>
          <w:p w14:paraId="31F02A32" w14:textId="77777777" w:rsidR="00D1102C" w:rsidRPr="00302AA5" w:rsidRDefault="00000000">
            <w:pPr>
              <w:spacing w:after="0" w:line="259" w:lineRule="auto"/>
              <w:ind w:left="0" w:right="8" w:firstLine="0"/>
              <w:jc w:val="center"/>
              <w:rPr>
                <w:rFonts w:asciiTheme="majorHAnsi" w:hAnsiTheme="majorHAnsi"/>
              </w:rPr>
            </w:pPr>
            <w:r w:rsidRPr="00302AA5">
              <w:rPr>
                <w:rFonts w:asciiTheme="majorHAnsi" w:hAnsiTheme="majorHAnsi"/>
                <w:b/>
                <w:color w:val="FFFFFF"/>
              </w:rPr>
              <w:t xml:space="preserve">Ejecución </w:t>
            </w:r>
          </w:p>
        </w:tc>
        <w:tc>
          <w:tcPr>
            <w:tcW w:w="1960" w:type="dxa"/>
            <w:tcBorders>
              <w:top w:val="single" w:sz="4" w:space="0" w:color="000000"/>
              <w:left w:val="single" w:sz="4" w:space="0" w:color="000000"/>
              <w:bottom w:val="single" w:sz="4" w:space="0" w:color="000000"/>
              <w:right w:val="single" w:sz="4" w:space="0" w:color="000000"/>
            </w:tcBorders>
            <w:shd w:val="clear" w:color="auto" w:fill="0070C0"/>
          </w:tcPr>
          <w:p w14:paraId="658F9C19" w14:textId="77777777" w:rsidR="00D1102C" w:rsidRPr="00302AA5" w:rsidRDefault="00000000">
            <w:pPr>
              <w:spacing w:after="0" w:line="259" w:lineRule="auto"/>
              <w:ind w:left="0" w:right="13" w:firstLine="0"/>
              <w:jc w:val="center"/>
              <w:rPr>
                <w:rFonts w:asciiTheme="majorHAnsi" w:hAnsiTheme="majorHAnsi"/>
              </w:rPr>
            </w:pPr>
            <w:r w:rsidRPr="00302AA5">
              <w:rPr>
                <w:rFonts w:asciiTheme="majorHAnsi" w:hAnsiTheme="majorHAnsi"/>
                <w:b/>
                <w:color w:val="FFFFFF"/>
              </w:rPr>
              <w:t xml:space="preserve">kilómetros </w:t>
            </w:r>
          </w:p>
        </w:tc>
      </w:tr>
      <w:tr w:rsidR="00D1102C" w:rsidRPr="00302AA5" w14:paraId="63BEFED8" w14:textId="77777777">
        <w:trPr>
          <w:trHeight w:val="371"/>
        </w:trPr>
        <w:tc>
          <w:tcPr>
            <w:tcW w:w="2078" w:type="dxa"/>
            <w:tcBorders>
              <w:top w:val="single" w:sz="4" w:space="0" w:color="000000"/>
              <w:left w:val="single" w:sz="4" w:space="0" w:color="000000"/>
              <w:bottom w:val="single" w:sz="4" w:space="0" w:color="000000"/>
              <w:right w:val="single" w:sz="4" w:space="0" w:color="000000"/>
            </w:tcBorders>
          </w:tcPr>
          <w:p w14:paraId="13B9C99A" w14:textId="77777777" w:rsidR="00D1102C" w:rsidRPr="00302AA5" w:rsidRDefault="00000000">
            <w:pPr>
              <w:spacing w:after="0" w:line="259" w:lineRule="auto"/>
              <w:ind w:left="0" w:firstLine="0"/>
              <w:rPr>
                <w:rFonts w:asciiTheme="majorHAnsi" w:hAnsiTheme="majorHAnsi"/>
              </w:rPr>
            </w:pPr>
            <w:r w:rsidRPr="00302AA5">
              <w:rPr>
                <w:rFonts w:asciiTheme="majorHAnsi" w:hAnsiTheme="majorHAnsi"/>
              </w:rPr>
              <w:t xml:space="preserve">Según Cronograma </w:t>
            </w:r>
          </w:p>
        </w:tc>
        <w:tc>
          <w:tcPr>
            <w:tcW w:w="1960" w:type="dxa"/>
            <w:tcBorders>
              <w:top w:val="single" w:sz="4" w:space="0" w:color="000000"/>
              <w:left w:val="single" w:sz="4" w:space="0" w:color="000000"/>
              <w:bottom w:val="single" w:sz="4" w:space="0" w:color="000000"/>
              <w:right w:val="single" w:sz="4" w:space="0" w:color="000000"/>
            </w:tcBorders>
          </w:tcPr>
          <w:p w14:paraId="5977CB4C" w14:textId="77777777" w:rsidR="00D1102C" w:rsidRPr="00302AA5" w:rsidRDefault="00000000">
            <w:pPr>
              <w:spacing w:after="0" w:line="259" w:lineRule="auto"/>
              <w:ind w:left="0" w:right="10" w:firstLine="0"/>
              <w:jc w:val="center"/>
              <w:rPr>
                <w:rFonts w:asciiTheme="majorHAnsi" w:hAnsiTheme="majorHAnsi"/>
              </w:rPr>
            </w:pPr>
            <w:r w:rsidRPr="00302AA5">
              <w:rPr>
                <w:rFonts w:asciiTheme="majorHAnsi" w:hAnsiTheme="majorHAnsi"/>
              </w:rPr>
              <w:t xml:space="preserve">20km / curso </w:t>
            </w:r>
          </w:p>
        </w:tc>
      </w:tr>
      <w:tr w:rsidR="00D1102C" w:rsidRPr="00302AA5" w14:paraId="5E750855" w14:textId="77777777">
        <w:trPr>
          <w:trHeight w:val="370"/>
        </w:trPr>
        <w:tc>
          <w:tcPr>
            <w:tcW w:w="2078" w:type="dxa"/>
            <w:tcBorders>
              <w:top w:val="single" w:sz="4" w:space="0" w:color="000000"/>
              <w:left w:val="single" w:sz="4" w:space="0" w:color="000000"/>
              <w:bottom w:val="single" w:sz="4" w:space="0" w:color="000000"/>
              <w:right w:val="single" w:sz="4" w:space="0" w:color="000000"/>
            </w:tcBorders>
          </w:tcPr>
          <w:p w14:paraId="31439550" w14:textId="77777777" w:rsidR="00D1102C" w:rsidRPr="00302AA5" w:rsidRDefault="00000000">
            <w:pPr>
              <w:spacing w:after="0" w:line="259" w:lineRule="auto"/>
              <w:ind w:left="0" w:firstLine="0"/>
              <w:jc w:val="left"/>
              <w:rPr>
                <w:rFonts w:asciiTheme="majorHAnsi" w:hAnsiTheme="majorHAnsi"/>
              </w:rPr>
            </w:pPr>
            <w:r w:rsidRPr="00302AA5">
              <w:rPr>
                <w:rFonts w:asciiTheme="majorHAnsi" w:hAnsiTheme="majorHAnsi"/>
              </w:rPr>
              <w:t xml:space="preserve">Anticipada </w:t>
            </w:r>
          </w:p>
        </w:tc>
        <w:tc>
          <w:tcPr>
            <w:tcW w:w="1960" w:type="dxa"/>
            <w:tcBorders>
              <w:top w:val="single" w:sz="4" w:space="0" w:color="000000"/>
              <w:left w:val="single" w:sz="4" w:space="0" w:color="000000"/>
              <w:bottom w:val="single" w:sz="4" w:space="0" w:color="000000"/>
              <w:right w:val="single" w:sz="4" w:space="0" w:color="000000"/>
            </w:tcBorders>
          </w:tcPr>
          <w:p w14:paraId="08C3E6AC" w14:textId="77777777" w:rsidR="00D1102C" w:rsidRPr="00302AA5" w:rsidRDefault="00000000">
            <w:pPr>
              <w:spacing w:after="0" w:line="259" w:lineRule="auto"/>
              <w:ind w:left="0" w:right="12" w:firstLine="0"/>
              <w:jc w:val="center"/>
              <w:rPr>
                <w:rFonts w:asciiTheme="majorHAnsi" w:hAnsiTheme="majorHAnsi"/>
              </w:rPr>
            </w:pPr>
            <w:r w:rsidRPr="00302AA5">
              <w:rPr>
                <w:rFonts w:asciiTheme="majorHAnsi" w:hAnsiTheme="majorHAnsi"/>
              </w:rPr>
              <w:t xml:space="preserve">40km / curso </w:t>
            </w:r>
          </w:p>
        </w:tc>
      </w:tr>
    </w:tbl>
    <w:p w14:paraId="4ACD9964" w14:textId="77777777" w:rsidR="00D1102C" w:rsidRPr="00302AA5" w:rsidRDefault="00000000">
      <w:pPr>
        <w:spacing w:after="0" w:line="259" w:lineRule="auto"/>
        <w:ind w:left="0" w:firstLine="0"/>
        <w:jc w:val="left"/>
        <w:rPr>
          <w:rFonts w:asciiTheme="majorHAnsi" w:hAnsiTheme="majorHAnsi"/>
        </w:rPr>
      </w:pPr>
      <w:r w:rsidRPr="00302AA5">
        <w:rPr>
          <w:rFonts w:asciiTheme="majorHAnsi" w:hAnsiTheme="majorHAnsi"/>
        </w:rPr>
        <w:t xml:space="preserve"> </w:t>
      </w:r>
    </w:p>
    <w:p w14:paraId="4C827C7A" w14:textId="77777777" w:rsidR="00D1102C" w:rsidRPr="00302AA5" w:rsidRDefault="00000000">
      <w:pPr>
        <w:spacing w:after="0" w:line="248" w:lineRule="auto"/>
        <w:ind w:left="0" w:firstLine="0"/>
        <w:jc w:val="left"/>
        <w:rPr>
          <w:rFonts w:asciiTheme="majorHAnsi" w:hAnsiTheme="majorHAnsi"/>
        </w:rPr>
      </w:pPr>
      <w:r w:rsidRPr="00302AA5">
        <w:rPr>
          <w:rFonts w:asciiTheme="majorHAnsi" w:hAnsiTheme="majorHAnsi"/>
          <w:i/>
        </w:rPr>
        <w:t xml:space="preserve">Nota: Para los asesores que durante el Q4 de 2023 hicieron los cursos del “nivel común” se le otorgaran de forma retroactiva los kilómetros correspondientes según la tabla. </w:t>
      </w:r>
    </w:p>
    <w:p w14:paraId="44EE246B" w14:textId="77777777" w:rsidR="00D1102C" w:rsidRPr="00302AA5" w:rsidRDefault="00000000">
      <w:pPr>
        <w:spacing w:after="0" w:line="259" w:lineRule="auto"/>
        <w:ind w:left="0" w:firstLine="0"/>
        <w:jc w:val="left"/>
        <w:rPr>
          <w:rFonts w:asciiTheme="majorHAnsi" w:hAnsiTheme="majorHAnsi"/>
        </w:rPr>
      </w:pPr>
      <w:r w:rsidRPr="00302AA5">
        <w:rPr>
          <w:rFonts w:asciiTheme="majorHAnsi" w:hAnsiTheme="majorHAnsi"/>
        </w:rPr>
        <w:t xml:space="preserve"> </w:t>
      </w:r>
    </w:p>
    <w:p w14:paraId="7EF7FD60" w14:textId="77777777" w:rsidR="00D1102C" w:rsidRPr="00302AA5" w:rsidRDefault="00000000">
      <w:pPr>
        <w:ind w:right="66"/>
        <w:rPr>
          <w:rFonts w:asciiTheme="majorHAnsi" w:hAnsiTheme="majorHAnsi"/>
        </w:rPr>
      </w:pPr>
      <w:r w:rsidRPr="00302AA5">
        <w:rPr>
          <w:rFonts w:asciiTheme="majorHAnsi" w:hAnsiTheme="majorHAnsi"/>
        </w:rPr>
        <w:t xml:space="preserve">Los asesores nuevos deberán ponerse al día con la ejecución de los cursos acumulados desde el curso de “Portafolio </w:t>
      </w:r>
      <w:proofErr w:type="spellStart"/>
      <w:r w:rsidRPr="00302AA5">
        <w:rPr>
          <w:rFonts w:asciiTheme="majorHAnsi" w:hAnsiTheme="majorHAnsi"/>
        </w:rPr>
        <w:t>ACDelco</w:t>
      </w:r>
      <w:proofErr w:type="spellEnd"/>
      <w:r w:rsidRPr="00302AA5">
        <w:rPr>
          <w:rFonts w:asciiTheme="majorHAnsi" w:hAnsiTheme="majorHAnsi"/>
        </w:rPr>
        <w:t xml:space="preserve">” hasta el curso que esté vigente en el momento de su incorporación en el programa de Grand Prix. Esto, además, les permitirá a los nuevos asesores estar entrenados para la ejecución de sus ventas.  </w:t>
      </w:r>
    </w:p>
    <w:p w14:paraId="0AC04A48" w14:textId="77777777" w:rsidR="00D1102C" w:rsidRPr="00302AA5" w:rsidRDefault="00000000">
      <w:pPr>
        <w:spacing w:after="0" w:line="259" w:lineRule="auto"/>
        <w:ind w:left="-5"/>
        <w:jc w:val="left"/>
        <w:rPr>
          <w:rFonts w:asciiTheme="majorHAnsi" w:hAnsiTheme="majorHAnsi"/>
        </w:rPr>
      </w:pPr>
      <w:r w:rsidRPr="00302AA5">
        <w:rPr>
          <w:rFonts w:asciiTheme="majorHAnsi" w:hAnsiTheme="majorHAnsi"/>
          <w:b/>
        </w:rPr>
        <w:t xml:space="preserve">PREMIACIÓN: </w:t>
      </w:r>
    </w:p>
    <w:p w14:paraId="0DEE701F" w14:textId="77777777" w:rsidR="00D1102C" w:rsidRPr="00302AA5" w:rsidRDefault="00000000">
      <w:pPr>
        <w:spacing w:after="0" w:line="259" w:lineRule="auto"/>
        <w:ind w:left="0" w:firstLine="0"/>
        <w:jc w:val="left"/>
        <w:rPr>
          <w:rFonts w:asciiTheme="majorHAnsi" w:hAnsiTheme="majorHAnsi"/>
        </w:rPr>
      </w:pPr>
      <w:r w:rsidRPr="00302AA5">
        <w:rPr>
          <w:rFonts w:asciiTheme="majorHAnsi" w:hAnsiTheme="majorHAnsi"/>
          <w:b/>
        </w:rPr>
        <w:t xml:space="preserve"> </w:t>
      </w:r>
    </w:p>
    <w:p w14:paraId="0F4FFF13" w14:textId="77777777" w:rsidR="00D1102C" w:rsidRPr="00302AA5" w:rsidRDefault="00000000">
      <w:pPr>
        <w:spacing w:after="0" w:line="259" w:lineRule="auto"/>
        <w:ind w:left="-5"/>
        <w:jc w:val="left"/>
        <w:rPr>
          <w:rFonts w:asciiTheme="majorHAnsi" w:hAnsiTheme="majorHAnsi"/>
        </w:rPr>
      </w:pPr>
      <w:r w:rsidRPr="00302AA5">
        <w:rPr>
          <w:rFonts w:asciiTheme="majorHAnsi" w:hAnsiTheme="majorHAnsi"/>
          <w:b/>
        </w:rPr>
        <w:t xml:space="preserve">Premios por cumplimiento de cuota mensual: </w:t>
      </w:r>
    </w:p>
    <w:p w14:paraId="0AF93D05" w14:textId="77777777" w:rsidR="00D1102C" w:rsidRPr="00302AA5" w:rsidRDefault="00000000">
      <w:pPr>
        <w:spacing w:after="0" w:line="259" w:lineRule="auto"/>
        <w:ind w:left="0" w:firstLine="0"/>
        <w:jc w:val="left"/>
        <w:rPr>
          <w:rFonts w:asciiTheme="majorHAnsi" w:hAnsiTheme="majorHAnsi"/>
        </w:rPr>
      </w:pPr>
      <w:r w:rsidRPr="00302AA5">
        <w:rPr>
          <w:rFonts w:asciiTheme="majorHAnsi" w:hAnsiTheme="majorHAnsi"/>
        </w:rPr>
        <w:t xml:space="preserve"> </w:t>
      </w:r>
    </w:p>
    <w:p w14:paraId="16A69660" w14:textId="77777777" w:rsidR="00D1102C" w:rsidRPr="00302AA5" w:rsidRDefault="00000000">
      <w:pPr>
        <w:ind w:right="66"/>
        <w:rPr>
          <w:rFonts w:asciiTheme="majorHAnsi" w:hAnsiTheme="majorHAnsi"/>
        </w:rPr>
      </w:pPr>
      <w:r w:rsidRPr="00302AA5">
        <w:rPr>
          <w:rFonts w:asciiTheme="majorHAnsi" w:hAnsiTheme="majorHAnsi"/>
        </w:rPr>
        <w:t xml:space="preserve">Todo asesor inscrito en la actividad tendrá asignado un objetivo de ventas individual de forma mensual y por cada línea de producto (según aplique), que para efectos de esta actividad se medirá de la siguiente forma: </w:t>
      </w:r>
    </w:p>
    <w:p w14:paraId="0FE3A523" w14:textId="77777777" w:rsidR="00D1102C" w:rsidRPr="00302AA5" w:rsidRDefault="00000000">
      <w:pPr>
        <w:spacing w:after="21" w:line="259" w:lineRule="auto"/>
        <w:ind w:left="0" w:firstLine="0"/>
        <w:jc w:val="left"/>
        <w:rPr>
          <w:rFonts w:asciiTheme="majorHAnsi" w:hAnsiTheme="majorHAnsi"/>
        </w:rPr>
      </w:pPr>
      <w:r w:rsidRPr="00302AA5">
        <w:rPr>
          <w:rFonts w:asciiTheme="majorHAnsi" w:hAnsiTheme="majorHAnsi"/>
        </w:rPr>
        <w:t xml:space="preserve"> </w:t>
      </w:r>
    </w:p>
    <w:p w14:paraId="2B42F566" w14:textId="77777777" w:rsidR="00D1102C" w:rsidRPr="00302AA5" w:rsidRDefault="00000000">
      <w:pPr>
        <w:numPr>
          <w:ilvl w:val="0"/>
          <w:numId w:val="2"/>
        </w:numPr>
        <w:spacing w:after="27"/>
        <w:ind w:right="66" w:hanging="360"/>
        <w:rPr>
          <w:rFonts w:asciiTheme="majorHAnsi" w:hAnsiTheme="majorHAnsi"/>
        </w:rPr>
      </w:pPr>
      <w:r w:rsidRPr="00302AA5">
        <w:rPr>
          <w:rFonts w:asciiTheme="majorHAnsi" w:hAnsiTheme="majorHAnsi"/>
        </w:rPr>
        <w:t xml:space="preserve">Ventas de Lubricantes: medido en galones </w:t>
      </w:r>
    </w:p>
    <w:p w14:paraId="42CD210C" w14:textId="77777777" w:rsidR="00D1102C" w:rsidRPr="00302AA5" w:rsidRDefault="00000000">
      <w:pPr>
        <w:numPr>
          <w:ilvl w:val="0"/>
          <w:numId w:val="2"/>
        </w:numPr>
        <w:spacing w:after="27"/>
        <w:ind w:right="66" w:hanging="360"/>
        <w:rPr>
          <w:rFonts w:asciiTheme="majorHAnsi" w:hAnsiTheme="majorHAnsi"/>
        </w:rPr>
      </w:pPr>
      <w:r w:rsidRPr="00302AA5">
        <w:rPr>
          <w:rFonts w:asciiTheme="majorHAnsi" w:hAnsiTheme="majorHAnsi"/>
        </w:rPr>
        <w:t xml:space="preserve">Ventas de Baterías: medido por unidades </w:t>
      </w:r>
    </w:p>
    <w:p w14:paraId="52799EC7" w14:textId="77777777" w:rsidR="00D1102C" w:rsidRPr="00302AA5" w:rsidRDefault="00000000">
      <w:pPr>
        <w:numPr>
          <w:ilvl w:val="0"/>
          <w:numId w:val="2"/>
        </w:numPr>
        <w:ind w:right="66" w:hanging="360"/>
        <w:rPr>
          <w:rFonts w:asciiTheme="majorHAnsi" w:hAnsiTheme="majorHAnsi"/>
        </w:rPr>
      </w:pPr>
      <w:r w:rsidRPr="00302AA5">
        <w:rPr>
          <w:rFonts w:asciiTheme="majorHAnsi" w:hAnsiTheme="majorHAnsi"/>
        </w:rPr>
        <w:t xml:space="preserve">Ventas de Autopartes: medido en pesos colombianos </w:t>
      </w:r>
    </w:p>
    <w:p w14:paraId="1ECD14D5" w14:textId="77777777" w:rsidR="00D1102C" w:rsidRPr="00302AA5" w:rsidRDefault="00000000">
      <w:pPr>
        <w:spacing w:after="0" w:line="259" w:lineRule="auto"/>
        <w:ind w:left="0" w:firstLine="0"/>
        <w:jc w:val="left"/>
        <w:rPr>
          <w:rFonts w:asciiTheme="majorHAnsi" w:hAnsiTheme="majorHAnsi"/>
        </w:rPr>
      </w:pPr>
      <w:r w:rsidRPr="00302AA5">
        <w:rPr>
          <w:rFonts w:asciiTheme="majorHAnsi" w:hAnsiTheme="majorHAnsi"/>
        </w:rPr>
        <w:t xml:space="preserve"> </w:t>
      </w:r>
    </w:p>
    <w:p w14:paraId="3CA4EF5E" w14:textId="77777777" w:rsidR="00D1102C" w:rsidRPr="00302AA5" w:rsidRDefault="00000000">
      <w:pPr>
        <w:ind w:right="66"/>
        <w:rPr>
          <w:rFonts w:asciiTheme="majorHAnsi" w:hAnsiTheme="majorHAnsi"/>
        </w:rPr>
      </w:pPr>
      <w:r w:rsidRPr="00302AA5">
        <w:rPr>
          <w:rFonts w:asciiTheme="majorHAnsi" w:hAnsiTheme="majorHAnsi"/>
        </w:rPr>
        <w:t xml:space="preserve">Los premios por cumplimiento de la meta mensual asignada por asesor serán liquidados de la siguiente forma:  </w:t>
      </w:r>
    </w:p>
    <w:p w14:paraId="1E7FC7A3" w14:textId="77777777" w:rsidR="00D1102C" w:rsidRPr="00302AA5" w:rsidRDefault="00000000">
      <w:pPr>
        <w:spacing w:after="24" w:line="259" w:lineRule="auto"/>
        <w:ind w:left="0" w:firstLine="0"/>
        <w:jc w:val="left"/>
        <w:rPr>
          <w:rFonts w:asciiTheme="majorHAnsi" w:hAnsiTheme="majorHAnsi"/>
        </w:rPr>
      </w:pPr>
      <w:r w:rsidRPr="00302AA5">
        <w:rPr>
          <w:rFonts w:asciiTheme="majorHAnsi" w:hAnsiTheme="majorHAnsi"/>
        </w:rPr>
        <w:t xml:space="preserve"> </w:t>
      </w:r>
    </w:p>
    <w:p w14:paraId="271A6D91" w14:textId="77777777" w:rsidR="00D1102C" w:rsidRPr="00302AA5" w:rsidRDefault="00000000">
      <w:pPr>
        <w:numPr>
          <w:ilvl w:val="0"/>
          <w:numId w:val="3"/>
        </w:numPr>
        <w:ind w:right="66" w:hanging="360"/>
        <w:rPr>
          <w:rFonts w:asciiTheme="majorHAnsi" w:hAnsiTheme="majorHAnsi"/>
        </w:rPr>
      </w:pPr>
      <w:r w:rsidRPr="00302AA5">
        <w:rPr>
          <w:rFonts w:asciiTheme="majorHAnsi" w:hAnsiTheme="majorHAnsi"/>
        </w:rPr>
        <w:t xml:space="preserve">Lubricantes </w:t>
      </w:r>
      <w:r w:rsidRPr="00302AA5">
        <w:rPr>
          <w:rFonts w:asciiTheme="majorHAnsi" w:eastAsia="Wingdings" w:hAnsiTheme="majorHAnsi" w:cs="Wingdings"/>
        </w:rPr>
        <w:t>→</w:t>
      </w:r>
      <w:r w:rsidRPr="00302AA5">
        <w:rPr>
          <w:rFonts w:asciiTheme="majorHAnsi" w:hAnsiTheme="majorHAnsi"/>
        </w:rPr>
        <w:t xml:space="preserve"> Cantidad de galones reportados x 60.000 pesos x 1% </w:t>
      </w:r>
    </w:p>
    <w:p w14:paraId="3BEA13BD" w14:textId="77777777" w:rsidR="00D1102C" w:rsidRPr="00302AA5" w:rsidRDefault="00000000">
      <w:pPr>
        <w:numPr>
          <w:ilvl w:val="0"/>
          <w:numId w:val="3"/>
        </w:numPr>
        <w:ind w:right="66" w:hanging="360"/>
        <w:rPr>
          <w:rFonts w:asciiTheme="majorHAnsi" w:hAnsiTheme="majorHAnsi"/>
        </w:rPr>
      </w:pPr>
      <w:r w:rsidRPr="00302AA5">
        <w:rPr>
          <w:rFonts w:asciiTheme="majorHAnsi" w:hAnsiTheme="majorHAnsi"/>
        </w:rPr>
        <w:t xml:space="preserve">Baterías </w:t>
      </w:r>
      <w:r w:rsidRPr="00302AA5">
        <w:rPr>
          <w:rFonts w:asciiTheme="majorHAnsi" w:eastAsia="Wingdings" w:hAnsiTheme="majorHAnsi" w:cs="Wingdings"/>
        </w:rPr>
        <w:t>→</w:t>
      </w:r>
      <w:r w:rsidRPr="00302AA5">
        <w:rPr>
          <w:rFonts w:asciiTheme="majorHAnsi" w:hAnsiTheme="majorHAnsi"/>
        </w:rPr>
        <w:t xml:space="preserve"> Cantidad de baterías reportados x 230.000 pesos x 1% </w:t>
      </w:r>
    </w:p>
    <w:p w14:paraId="1E041F1E" w14:textId="77777777" w:rsidR="00D1102C" w:rsidRPr="00302AA5" w:rsidRDefault="00000000">
      <w:pPr>
        <w:numPr>
          <w:ilvl w:val="0"/>
          <w:numId w:val="3"/>
        </w:numPr>
        <w:ind w:right="66" w:hanging="360"/>
        <w:rPr>
          <w:rFonts w:asciiTheme="majorHAnsi" w:hAnsiTheme="majorHAnsi"/>
        </w:rPr>
      </w:pPr>
      <w:r w:rsidRPr="00302AA5">
        <w:rPr>
          <w:rFonts w:asciiTheme="majorHAnsi" w:hAnsiTheme="majorHAnsi"/>
        </w:rPr>
        <w:t xml:space="preserve">Autopartes </w:t>
      </w:r>
      <w:r w:rsidRPr="00302AA5">
        <w:rPr>
          <w:rFonts w:asciiTheme="majorHAnsi" w:eastAsia="Wingdings" w:hAnsiTheme="majorHAnsi" w:cs="Wingdings"/>
        </w:rPr>
        <w:t>→</w:t>
      </w:r>
      <w:r w:rsidRPr="00302AA5">
        <w:rPr>
          <w:rFonts w:asciiTheme="majorHAnsi" w:hAnsiTheme="majorHAnsi"/>
        </w:rPr>
        <w:t xml:space="preserve"> Ventas reportadas en pesos x 1% </w:t>
      </w:r>
    </w:p>
    <w:p w14:paraId="1F2A7321" w14:textId="77777777" w:rsidR="00D1102C" w:rsidRPr="00302AA5" w:rsidRDefault="00000000">
      <w:pPr>
        <w:spacing w:after="0" w:line="259" w:lineRule="auto"/>
        <w:ind w:left="0" w:firstLine="0"/>
        <w:jc w:val="left"/>
        <w:rPr>
          <w:rFonts w:asciiTheme="majorHAnsi" w:hAnsiTheme="majorHAnsi"/>
        </w:rPr>
      </w:pPr>
      <w:r w:rsidRPr="00302AA5">
        <w:rPr>
          <w:rFonts w:asciiTheme="majorHAnsi" w:hAnsiTheme="majorHAnsi"/>
        </w:rPr>
        <w:t xml:space="preserve"> </w:t>
      </w:r>
    </w:p>
    <w:p w14:paraId="3A8F796D" w14:textId="77777777" w:rsidR="00D1102C" w:rsidRPr="00302AA5" w:rsidRDefault="00000000">
      <w:pPr>
        <w:ind w:right="66"/>
        <w:rPr>
          <w:rFonts w:asciiTheme="majorHAnsi" w:hAnsiTheme="majorHAnsi"/>
        </w:rPr>
      </w:pPr>
      <w:r w:rsidRPr="00302AA5">
        <w:rPr>
          <w:rFonts w:asciiTheme="majorHAnsi" w:hAnsiTheme="majorHAnsi"/>
        </w:rPr>
        <w:t xml:space="preserve">Las metas de ventas por asesor y por </w:t>
      </w:r>
      <w:proofErr w:type="gramStart"/>
      <w:r w:rsidRPr="00302AA5">
        <w:rPr>
          <w:rFonts w:asciiTheme="majorHAnsi" w:hAnsiTheme="majorHAnsi"/>
        </w:rPr>
        <w:t>línea</w:t>
      </w:r>
      <w:proofErr w:type="gramEnd"/>
      <w:r w:rsidRPr="00302AA5">
        <w:rPr>
          <w:rFonts w:asciiTheme="majorHAnsi" w:hAnsiTheme="majorHAnsi"/>
        </w:rPr>
        <w:t xml:space="preserve"> de producto, deben estar alineadas con los objetivos </w:t>
      </w:r>
      <w:proofErr w:type="spellStart"/>
      <w:r w:rsidRPr="00302AA5">
        <w:rPr>
          <w:rFonts w:asciiTheme="majorHAnsi" w:hAnsiTheme="majorHAnsi"/>
        </w:rPr>
        <w:t>retail</w:t>
      </w:r>
      <w:proofErr w:type="spellEnd"/>
      <w:r w:rsidRPr="00302AA5">
        <w:rPr>
          <w:rFonts w:asciiTheme="majorHAnsi" w:hAnsiTheme="majorHAnsi"/>
        </w:rPr>
        <w:t xml:space="preserve"> y al mayor de GM.  </w:t>
      </w:r>
    </w:p>
    <w:p w14:paraId="2D322C88" w14:textId="77777777" w:rsidR="00D1102C" w:rsidRPr="00302AA5" w:rsidRDefault="00000000">
      <w:pPr>
        <w:spacing w:after="0" w:line="259" w:lineRule="auto"/>
        <w:ind w:left="0" w:firstLine="0"/>
        <w:jc w:val="left"/>
        <w:rPr>
          <w:rFonts w:asciiTheme="majorHAnsi" w:hAnsiTheme="majorHAnsi"/>
        </w:rPr>
      </w:pPr>
      <w:r w:rsidRPr="00302AA5">
        <w:rPr>
          <w:rFonts w:asciiTheme="majorHAnsi" w:hAnsiTheme="majorHAnsi"/>
        </w:rPr>
        <w:t xml:space="preserve"> </w:t>
      </w:r>
    </w:p>
    <w:p w14:paraId="78E32064" w14:textId="77777777" w:rsidR="00D1102C" w:rsidRPr="00302AA5" w:rsidRDefault="00000000">
      <w:pPr>
        <w:ind w:right="66"/>
        <w:rPr>
          <w:rFonts w:asciiTheme="majorHAnsi" w:hAnsiTheme="majorHAnsi"/>
        </w:rPr>
      </w:pPr>
      <w:r w:rsidRPr="00302AA5">
        <w:rPr>
          <w:rFonts w:asciiTheme="majorHAnsi" w:hAnsiTheme="majorHAnsi"/>
        </w:rPr>
        <w:t xml:space="preserve">El cumplimiento de la cuota de venta </w:t>
      </w:r>
      <w:proofErr w:type="spellStart"/>
      <w:r w:rsidRPr="00302AA5">
        <w:rPr>
          <w:rFonts w:asciiTheme="majorHAnsi" w:hAnsiTheme="majorHAnsi"/>
        </w:rPr>
        <w:t>retail</w:t>
      </w:r>
      <w:proofErr w:type="spellEnd"/>
      <w:r w:rsidRPr="00302AA5">
        <w:rPr>
          <w:rFonts w:asciiTheme="majorHAnsi" w:hAnsiTheme="majorHAnsi"/>
        </w:rPr>
        <w:t xml:space="preserve"> de cada asesor, que sea estrictamente mayor o igual al 100%, por cada línea de producto (según aplique), tendrá un premio que se entregará a cada distribuidor con el pago de la política comercial mensual de posventa, y el distribuidor tendrá la </w:t>
      </w:r>
      <w:r w:rsidRPr="00302AA5">
        <w:rPr>
          <w:rFonts w:asciiTheme="majorHAnsi" w:hAnsiTheme="majorHAnsi"/>
        </w:rPr>
        <w:lastRenderedPageBreak/>
        <w:t xml:space="preserve">responsabilidad de entregarlo a los asesores merecedores de los premios de acuerdo con el informe presentado por la mesa de ayuda a través del </w:t>
      </w:r>
      <w:proofErr w:type="spellStart"/>
      <w:r w:rsidRPr="00302AA5">
        <w:rPr>
          <w:rFonts w:asciiTheme="majorHAnsi" w:hAnsiTheme="majorHAnsi"/>
        </w:rPr>
        <w:t>Team</w:t>
      </w:r>
      <w:proofErr w:type="spellEnd"/>
      <w:r w:rsidRPr="00302AA5">
        <w:rPr>
          <w:rFonts w:asciiTheme="majorHAnsi" w:hAnsiTheme="majorHAnsi"/>
        </w:rPr>
        <w:t xml:space="preserve"> Manager. </w:t>
      </w:r>
    </w:p>
    <w:p w14:paraId="3C5E8501" w14:textId="77777777" w:rsidR="00D1102C" w:rsidRPr="00302AA5" w:rsidRDefault="00000000">
      <w:pPr>
        <w:spacing w:after="0" w:line="259" w:lineRule="auto"/>
        <w:ind w:left="0" w:firstLine="0"/>
        <w:jc w:val="left"/>
        <w:rPr>
          <w:rFonts w:asciiTheme="majorHAnsi" w:hAnsiTheme="majorHAnsi"/>
        </w:rPr>
      </w:pPr>
      <w:r w:rsidRPr="00302AA5">
        <w:rPr>
          <w:rFonts w:asciiTheme="majorHAnsi" w:hAnsiTheme="majorHAnsi"/>
        </w:rPr>
        <w:t xml:space="preserve"> </w:t>
      </w:r>
    </w:p>
    <w:p w14:paraId="112147C4" w14:textId="77777777" w:rsidR="00D1102C" w:rsidRPr="00302AA5" w:rsidRDefault="00000000">
      <w:pPr>
        <w:spacing w:after="0" w:line="259" w:lineRule="auto"/>
        <w:ind w:left="0" w:firstLine="0"/>
        <w:jc w:val="left"/>
        <w:rPr>
          <w:rFonts w:asciiTheme="majorHAnsi" w:hAnsiTheme="majorHAnsi"/>
        </w:rPr>
      </w:pPr>
      <w:r w:rsidRPr="00302AA5">
        <w:rPr>
          <w:rFonts w:asciiTheme="majorHAnsi" w:hAnsiTheme="majorHAnsi"/>
          <w:u w:val="single" w:color="000000"/>
        </w:rPr>
        <w:t>Liquidación de premios:</w:t>
      </w:r>
      <w:r w:rsidRPr="00302AA5">
        <w:rPr>
          <w:rFonts w:asciiTheme="majorHAnsi" w:hAnsiTheme="majorHAnsi"/>
        </w:rPr>
        <w:t xml:space="preserve"> </w:t>
      </w:r>
    </w:p>
    <w:p w14:paraId="44CAD9DC" w14:textId="77777777" w:rsidR="00D1102C" w:rsidRPr="00302AA5" w:rsidRDefault="00000000">
      <w:pPr>
        <w:spacing w:after="0" w:line="259" w:lineRule="auto"/>
        <w:ind w:left="0" w:firstLine="0"/>
        <w:jc w:val="left"/>
        <w:rPr>
          <w:rFonts w:asciiTheme="majorHAnsi" w:hAnsiTheme="majorHAnsi"/>
        </w:rPr>
      </w:pPr>
      <w:r w:rsidRPr="00302AA5">
        <w:rPr>
          <w:rFonts w:asciiTheme="majorHAnsi" w:hAnsiTheme="majorHAnsi"/>
        </w:rPr>
        <w:t xml:space="preserve"> </w:t>
      </w:r>
    </w:p>
    <w:p w14:paraId="3514947B" w14:textId="77777777" w:rsidR="00D1102C" w:rsidRPr="00302AA5" w:rsidRDefault="00000000">
      <w:pPr>
        <w:ind w:right="66"/>
        <w:rPr>
          <w:rFonts w:asciiTheme="majorHAnsi" w:hAnsiTheme="majorHAnsi"/>
        </w:rPr>
      </w:pPr>
      <w:r w:rsidRPr="00302AA5">
        <w:rPr>
          <w:rFonts w:asciiTheme="majorHAnsi" w:hAnsiTheme="majorHAnsi"/>
        </w:rPr>
        <w:t xml:space="preserve">Una vez la mesa de ayuda comparta por medio del SFTP el archivo de cumplimiento mensual, el </w:t>
      </w:r>
      <w:proofErr w:type="spellStart"/>
      <w:r w:rsidRPr="00302AA5">
        <w:rPr>
          <w:rFonts w:asciiTheme="majorHAnsi" w:hAnsiTheme="majorHAnsi"/>
        </w:rPr>
        <w:t>team</w:t>
      </w:r>
      <w:proofErr w:type="spellEnd"/>
      <w:r w:rsidRPr="00302AA5">
        <w:rPr>
          <w:rFonts w:asciiTheme="majorHAnsi" w:hAnsiTheme="majorHAnsi"/>
        </w:rPr>
        <w:t xml:space="preserve"> </w:t>
      </w:r>
      <w:proofErr w:type="gramStart"/>
      <w:r w:rsidRPr="00302AA5">
        <w:rPr>
          <w:rFonts w:asciiTheme="majorHAnsi" w:hAnsiTheme="majorHAnsi"/>
        </w:rPr>
        <w:t>manager</w:t>
      </w:r>
      <w:proofErr w:type="gramEnd"/>
      <w:r w:rsidRPr="00302AA5">
        <w:rPr>
          <w:rFonts w:asciiTheme="majorHAnsi" w:hAnsiTheme="majorHAnsi"/>
        </w:rPr>
        <w:t xml:space="preserve"> tendrá 2 días hábiles para solicitar ajustes o enviar su </w:t>
      </w:r>
      <w:proofErr w:type="spellStart"/>
      <w:r w:rsidRPr="00302AA5">
        <w:rPr>
          <w:rFonts w:asciiTheme="majorHAnsi" w:hAnsiTheme="majorHAnsi"/>
        </w:rPr>
        <w:t>VoBo</w:t>
      </w:r>
      <w:proofErr w:type="spellEnd"/>
      <w:r w:rsidRPr="00302AA5">
        <w:rPr>
          <w:rFonts w:asciiTheme="majorHAnsi" w:hAnsiTheme="majorHAnsi"/>
        </w:rPr>
        <w:t xml:space="preserve">; si pasados los 2 días no se recibe retroalimentación, no se generará liquidación del mes, y estos premios se perderán. </w:t>
      </w:r>
    </w:p>
    <w:p w14:paraId="7190F811" w14:textId="77777777" w:rsidR="00D1102C" w:rsidRPr="00302AA5" w:rsidRDefault="00000000">
      <w:pPr>
        <w:spacing w:after="0" w:line="259" w:lineRule="auto"/>
        <w:ind w:left="0" w:firstLine="0"/>
        <w:jc w:val="left"/>
        <w:rPr>
          <w:rFonts w:asciiTheme="majorHAnsi" w:hAnsiTheme="majorHAnsi"/>
        </w:rPr>
      </w:pPr>
      <w:r w:rsidRPr="00302AA5">
        <w:rPr>
          <w:rFonts w:asciiTheme="majorHAnsi" w:hAnsiTheme="majorHAnsi"/>
        </w:rPr>
        <w:t xml:space="preserve"> </w:t>
      </w:r>
    </w:p>
    <w:p w14:paraId="618985A8" w14:textId="77777777" w:rsidR="00D1102C" w:rsidRPr="00302AA5" w:rsidRDefault="00000000">
      <w:pPr>
        <w:ind w:right="66"/>
        <w:rPr>
          <w:rFonts w:asciiTheme="majorHAnsi" w:hAnsiTheme="majorHAnsi"/>
        </w:rPr>
      </w:pPr>
      <w:r w:rsidRPr="00302AA5">
        <w:rPr>
          <w:rFonts w:asciiTheme="majorHAnsi" w:hAnsiTheme="majorHAnsi"/>
        </w:rPr>
        <w:t xml:space="preserve">En caso de ser requerido algún ajuste, el </w:t>
      </w:r>
      <w:proofErr w:type="spellStart"/>
      <w:r w:rsidRPr="00302AA5">
        <w:rPr>
          <w:rFonts w:asciiTheme="majorHAnsi" w:hAnsiTheme="majorHAnsi"/>
        </w:rPr>
        <w:t>team</w:t>
      </w:r>
      <w:proofErr w:type="spellEnd"/>
      <w:r w:rsidRPr="00302AA5">
        <w:rPr>
          <w:rFonts w:asciiTheme="majorHAnsi" w:hAnsiTheme="majorHAnsi"/>
        </w:rPr>
        <w:t xml:space="preserve"> </w:t>
      </w:r>
      <w:proofErr w:type="gramStart"/>
      <w:r w:rsidRPr="00302AA5">
        <w:rPr>
          <w:rFonts w:asciiTheme="majorHAnsi" w:hAnsiTheme="majorHAnsi"/>
        </w:rPr>
        <w:t>manager</w:t>
      </w:r>
      <w:proofErr w:type="gramEnd"/>
      <w:r w:rsidRPr="00302AA5">
        <w:rPr>
          <w:rFonts w:asciiTheme="majorHAnsi" w:hAnsiTheme="majorHAnsi"/>
        </w:rPr>
        <w:t xml:space="preserve"> debe enviarlos dentro de los 2 días hábiles que tiene disponibles; y la mesa de ayuda verificará dicha información y posteriormente la subirá al SFTP, en donde el </w:t>
      </w:r>
      <w:proofErr w:type="spellStart"/>
      <w:r w:rsidRPr="00302AA5">
        <w:rPr>
          <w:rFonts w:asciiTheme="majorHAnsi" w:hAnsiTheme="majorHAnsi"/>
        </w:rPr>
        <w:t>team</w:t>
      </w:r>
      <w:proofErr w:type="spellEnd"/>
      <w:r w:rsidRPr="00302AA5">
        <w:rPr>
          <w:rFonts w:asciiTheme="majorHAnsi" w:hAnsiTheme="majorHAnsi"/>
        </w:rPr>
        <w:t xml:space="preserve"> </w:t>
      </w:r>
      <w:proofErr w:type="gramStart"/>
      <w:r w:rsidRPr="00302AA5">
        <w:rPr>
          <w:rFonts w:asciiTheme="majorHAnsi" w:hAnsiTheme="majorHAnsi"/>
        </w:rPr>
        <w:t>manager</w:t>
      </w:r>
      <w:proofErr w:type="gramEnd"/>
      <w:r w:rsidRPr="00302AA5">
        <w:rPr>
          <w:rFonts w:asciiTheme="majorHAnsi" w:hAnsiTheme="majorHAnsi"/>
        </w:rPr>
        <w:t xml:space="preserve"> tendrá 1 día hábil para revisar nuevamente y enviar su </w:t>
      </w:r>
      <w:proofErr w:type="spellStart"/>
      <w:r w:rsidRPr="00302AA5">
        <w:rPr>
          <w:rFonts w:asciiTheme="majorHAnsi" w:hAnsiTheme="majorHAnsi"/>
        </w:rPr>
        <w:t>VoBo</w:t>
      </w:r>
      <w:proofErr w:type="spellEnd"/>
      <w:r w:rsidRPr="00302AA5">
        <w:rPr>
          <w:rFonts w:asciiTheme="majorHAnsi" w:hAnsiTheme="majorHAnsi"/>
        </w:rPr>
        <w:t xml:space="preserve"> final, de no recibir retroalimentación por parte del </w:t>
      </w:r>
      <w:proofErr w:type="spellStart"/>
      <w:r w:rsidRPr="00302AA5">
        <w:rPr>
          <w:rFonts w:asciiTheme="majorHAnsi" w:hAnsiTheme="majorHAnsi"/>
        </w:rPr>
        <w:t>team</w:t>
      </w:r>
      <w:proofErr w:type="spellEnd"/>
      <w:r w:rsidRPr="00302AA5">
        <w:rPr>
          <w:rFonts w:asciiTheme="majorHAnsi" w:hAnsiTheme="majorHAnsi"/>
        </w:rPr>
        <w:t xml:space="preserve"> </w:t>
      </w:r>
      <w:proofErr w:type="gramStart"/>
      <w:r w:rsidRPr="00302AA5">
        <w:rPr>
          <w:rFonts w:asciiTheme="majorHAnsi" w:hAnsiTheme="majorHAnsi"/>
        </w:rPr>
        <w:t>manager</w:t>
      </w:r>
      <w:proofErr w:type="gramEnd"/>
      <w:r w:rsidRPr="00302AA5">
        <w:rPr>
          <w:rFonts w:asciiTheme="majorHAnsi" w:hAnsiTheme="majorHAnsi"/>
        </w:rPr>
        <w:t xml:space="preserve">, se dará por aceptada la segunda liquidación.  </w:t>
      </w:r>
    </w:p>
    <w:p w14:paraId="73D96401" w14:textId="77777777" w:rsidR="00D1102C" w:rsidRPr="00302AA5" w:rsidRDefault="00000000">
      <w:pPr>
        <w:spacing w:after="0" w:line="259" w:lineRule="auto"/>
        <w:ind w:left="0" w:firstLine="0"/>
        <w:jc w:val="left"/>
        <w:rPr>
          <w:rFonts w:asciiTheme="majorHAnsi" w:hAnsiTheme="majorHAnsi"/>
        </w:rPr>
      </w:pPr>
      <w:r w:rsidRPr="00302AA5">
        <w:rPr>
          <w:rFonts w:asciiTheme="majorHAnsi" w:hAnsiTheme="majorHAnsi"/>
        </w:rPr>
        <w:t xml:space="preserve"> </w:t>
      </w:r>
    </w:p>
    <w:p w14:paraId="75DE82BB" w14:textId="77777777" w:rsidR="00D1102C" w:rsidRPr="00302AA5" w:rsidRDefault="00000000">
      <w:pPr>
        <w:ind w:right="66"/>
        <w:rPr>
          <w:rFonts w:asciiTheme="majorHAnsi" w:hAnsiTheme="majorHAnsi"/>
        </w:rPr>
      </w:pPr>
      <w:r w:rsidRPr="00302AA5">
        <w:rPr>
          <w:rFonts w:asciiTheme="majorHAnsi" w:hAnsiTheme="majorHAnsi"/>
        </w:rPr>
        <w:t xml:space="preserve">El distribuidor a través del </w:t>
      </w:r>
      <w:proofErr w:type="spellStart"/>
      <w:r w:rsidRPr="00302AA5">
        <w:rPr>
          <w:rFonts w:asciiTheme="majorHAnsi" w:hAnsiTheme="majorHAnsi"/>
        </w:rPr>
        <w:t>Team</w:t>
      </w:r>
      <w:proofErr w:type="spellEnd"/>
      <w:r w:rsidRPr="00302AA5">
        <w:rPr>
          <w:rFonts w:asciiTheme="majorHAnsi" w:hAnsiTheme="majorHAnsi"/>
        </w:rPr>
        <w:t xml:space="preserve"> Manager deberá presentar los soportes de entrega de los premios a cada asesor (Anexo 3. Acta entrega premios) a través de la plataforma web de la actividad comercial </w:t>
      </w:r>
      <w:hyperlink r:id="rId20">
        <w:r w:rsidR="00D1102C" w:rsidRPr="00302AA5">
          <w:rPr>
            <w:rFonts w:asciiTheme="majorHAnsi" w:hAnsiTheme="majorHAnsi"/>
            <w:color w:val="0000FF"/>
            <w:u w:val="single" w:color="0000FF"/>
          </w:rPr>
          <w:t>www.grandprixacdelco.com</w:t>
        </w:r>
      </w:hyperlink>
      <w:hyperlink r:id="rId21">
        <w:r w:rsidR="00D1102C" w:rsidRPr="00302AA5">
          <w:rPr>
            <w:rFonts w:asciiTheme="majorHAnsi" w:hAnsiTheme="majorHAnsi"/>
          </w:rPr>
          <w:t>,</w:t>
        </w:r>
      </w:hyperlink>
      <w:r w:rsidRPr="00302AA5">
        <w:rPr>
          <w:rFonts w:asciiTheme="majorHAnsi" w:hAnsiTheme="majorHAnsi"/>
        </w:rPr>
        <w:t xml:space="preserve"> el tiempo de carga de estas actas en la plataforma no puede superar los 2 meses posteriores al cierre de mes en curso, es decir, para cargar las actas de entrega de los premios ganados en el mes “X”, tendrán hasta el mes “X+2” para el reporte completo de actas, de no tener el 100% de las actas cargadas a término de este periodo, GM </w:t>
      </w:r>
      <w:proofErr w:type="spellStart"/>
      <w:r w:rsidRPr="00302AA5">
        <w:rPr>
          <w:rFonts w:asciiTheme="majorHAnsi" w:hAnsiTheme="majorHAnsi"/>
        </w:rPr>
        <w:t>Colmotores</w:t>
      </w:r>
      <w:proofErr w:type="spellEnd"/>
      <w:r w:rsidRPr="00302AA5">
        <w:rPr>
          <w:rFonts w:asciiTheme="majorHAnsi" w:hAnsiTheme="majorHAnsi"/>
        </w:rPr>
        <w:t xml:space="preserve"> está en libertad de detener el pago de los premios a los que haya lugar.  </w:t>
      </w:r>
    </w:p>
    <w:p w14:paraId="744A3040" w14:textId="77777777" w:rsidR="00D1102C" w:rsidRPr="00302AA5" w:rsidRDefault="00000000">
      <w:pPr>
        <w:spacing w:after="0" w:line="259" w:lineRule="auto"/>
        <w:ind w:left="0" w:firstLine="0"/>
        <w:jc w:val="left"/>
        <w:rPr>
          <w:rFonts w:asciiTheme="majorHAnsi" w:hAnsiTheme="majorHAnsi"/>
        </w:rPr>
      </w:pPr>
      <w:r w:rsidRPr="00302AA5">
        <w:rPr>
          <w:rFonts w:asciiTheme="majorHAnsi" w:hAnsiTheme="majorHAnsi"/>
        </w:rPr>
        <w:t xml:space="preserve"> </w:t>
      </w:r>
    </w:p>
    <w:p w14:paraId="5D29EBE1" w14:textId="77777777" w:rsidR="00D1102C" w:rsidRPr="00302AA5" w:rsidRDefault="00000000">
      <w:pPr>
        <w:ind w:right="66"/>
        <w:rPr>
          <w:rFonts w:asciiTheme="majorHAnsi" w:hAnsiTheme="majorHAnsi"/>
        </w:rPr>
      </w:pPr>
      <w:r w:rsidRPr="00302AA5">
        <w:rPr>
          <w:rFonts w:asciiTheme="majorHAnsi" w:hAnsiTheme="majorHAnsi"/>
        </w:rPr>
        <w:t xml:space="preserve">Cada asesor acumulará 200 km por cada línea de producto en la que haya cumplido su objetivo. La cantidad de kilómetros y premios por cumplimiento, podrán variar a lo largo del año, dependiendo las estrategias comerciales definidas por el equipo de </w:t>
      </w:r>
      <w:proofErr w:type="spellStart"/>
      <w:r w:rsidRPr="00302AA5">
        <w:rPr>
          <w:rFonts w:asciiTheme="majorHAnsi" w:hAnsiTheme="majorHAnsi"/>
        </w:rPr>
        <w:t>ACDelco</w:t>
      </w:r>
      <w:proofErr w:type="spellEnd"/>
      <w:r w:rsidRPr="00302AA5">
        <w:rPr>
          <w:rFonts w:asciiTheme="majorHAnsi" w:hAnsiTheme="majorHAnsi"/>
        </w:rPr>
        <w:t xml:space="preserve">. Cualquier variación podrá ser hecha sin previo aviso, y será publicada en el sitio web de la actividad </w:t>
      </w:r>
      <w:hyperlink r:id="rId22">
        <w:r w:rsidR="00D1102C" w:rsidRPr="00302AA5">
          <w:rPr>
            <w:rFonts w:asciiTheme="majorHAnsi" w:hAnsiTheme="majorHAnsi"/>
            <w:color w:val="0000FF"/>
            <w:u w:val="single" w:color="0000FF"/>
          </w:rPr>
          <w:t>www.grandprixacdelco.com</w:t>
        </w:r>
      </w:hyperlink>
      <w:hyperlink r:id="rId23">
        <w:r w:rsidR="00D1102C" w:rsidRPr="00302AA5">
          <w:rPr>
            <w:rFonts w:asciiTheme="majorHAnsi" w:hAnsiTheme="majorHAnsi"/>
          </w:rPr>
          <w:t xml:space="preserve"> </w:t>
        </w:r>
      </w:hyperlink>
      <w:r w:rsidRPr="00302AA5">
        <w:rPr>
          <w:rFonts w:asciiTheme="majorHAnsi" w:hAnsiTheme="majorHAnsi"/>
        </w:rPr>
        <w:t xml:space="preserve"> </w:t>
      </w:r>
    </w:p>
    <w:p w14:paraId="2C4AEE7B" w14:textId="77777777" w:rsidR="00D1102C" w:rsidRPr="00302AA5" w:rsidRDefault="00000000">
      <w:pPr>
        <w:spacing w:after="0" w:line="259" w:lineRule="auto"/>
        <w:ind w:left="0" w:firstLine="0"/>
        <w:jc w:val="left"/>
        <w:rPr>
          <w:rFonts w:asciiTheme="majorHAnsi" w:hAnsiTheme="majorHAnsi"/>
        </w:rPr>
      </w:pPr>
      <w:r w:rsidRPr="00302AA5">
        <w:rPr>
          <w:rFonts w:asciiTheme="majorHAnsi" w:hAnsiTheme="majorHAnsi"/>
        </w:rPr>
        <w:t xml:space="preserve"> </w:t>
      </w:r>
    </w:p>
    <w:p w14:paraId="51ABB30F" w14:textId="77777777" w:rsidR="00D1102C" w:rsidRPr="00302AA5" w:rsidRDefault="00000000">
      <w:pPr>
        <w:ind w:right="66"/>
        <w:rPr>
          <w:rFonts w:asciiTheme="majorHAnsi" w:hAnsiTheme="majorHAnsi"/>
        </w:rPr>
      </w:pPr>
      <w:r w:rsidRPr="00302AA5">
        <w:rPr>
          <w:rFonts w:asciiTheme="majorHAnsi" w:hAnsiTheme="majorHAnsi"/>
        </w:rPr>
        <w:t xml:space="preserve">General Motors </w:t>
      </w:r>
      <w:proofErr w:type="spellStart"/>
      <w:r w:rsidRPr="00302AA5">
        <w:rPr>
          <w:rFonts w:asciiTheme="majorHAnsi" w:hAnsiTheme="majorHAnsi"/>
        </w:rPr>
        <w:t>Colmotores</w:t>
      </w:r>
      <w:proofErr w:type="spellEnd"/>
      <w:r w:rsidRPr="00302AA5">
        <w:rPr>
          <w:rFonts w:asciiTheme="majorHAnsi" w:hAnsiTheme="majorHAnsi"/>
        </w:rPr>
        <w:t xml:space="preserve"> S.A., no será responsable de trámites adicionales a lo contemplado en la sección de premios de la actividad comercial. </w:t>
      </w:r>
    </w:p>
    <w:p w14:paraId="43012023" w14:textId="77777777" w:rsidR="00D1102C" w:rsidRPr="00302AA5" w:rsidRDefault="00000000">
      <w:pPr>
        <w:spacing w:after="0" w:line="259" w:lineRule="auto"/>
        <w:ind w:left="0" w:firstLine="0"/>
        <w:jc w:val="left"/>
        <w:rPr>
          <w:rFonts w:asciiTheme="majorHAnsi" w:hAnsiTheme="majorHAnsi"/>
        </w:rPr>
      </w:pPr>
      <w:r w:rsidRPr="00302AA5">
        <w:rPr>
          <w:rFonts w:asciiTheme="majorHAnsi" w:hAnsiTheme="majorHAnsi"/>
        </w:rPr>
        <w:t xml:space="preserve"> </w:t>
      </w:r>
    </w:p>
    <w:p w14:paraId="1D3AC8D1" w14:textId="77777777" w:rsidR="00D1102C" w:rsidRPr="00302AA5" w:rsidRDefault="00000000">
      <w:pPr>
        <w:spacing w:after="0" w:line="259" w:lineRule="auto"/>
        <w:ind w:left="-5"/>
        <w:jc w:val="left"/>
        <w:rPr>
          <w:rFonts w:asciiTheme="majorHAnsi" w:hAnsiTheme="majorHAnsi"/>
        </w:rPr>
      </w:pPr>
      <w:r w:rsidRPr="00302AA5">
        <w:rPr>
          <w:rFonts w:asciiTheme="majorHAnsi" w:hAnsiTheme="majorHAnsi"/>
          <w:b/>
        </w:rPr>
        <w:t xml:space="preserve">Sobrecumplimiento de metas mensuales por </w:t>
      </w:r>
      <w:proofErr w:type="gramStart"/>
      <w:r w:rsidRPr="00302AA5">
        <w:rPr>
          <w:rFonts w:asciiTheme="majorHAnsi" w:hAnsiTheme="majorHAnsi"/>
          <w:b/>
        </w:rPr>
        <w:t>línea</w:t>
      </w:r>
      <w:proofErr w:type="gramEnd"/>
      <w:r w:rsidRPr="00302AA5">
        <w:rPr>
          <w:rFonts w:asciiTheme="majorHAnsi" w:hAnsiTheme="majorHAnsi"/>
          <w:b/>
        </w:rPr>
        <w:t xml:space="preserve"> de producto: </w:t>
      </w:r>
    </w:p>
    <w:p w14:paraId="7336B531" w14:textId="77777777" w:rsidR="00D1102C" w:rsidRPr="00302AA5" w:rsidRDefault="00000000">
      <w:pPr>
        <w:spacing w:after="0" w:line="259" w:lineRule="auto"/>
        <w:ind w:left="0" w:firstLine="0"/>
        <w:jc w:val="left"/>
        <w:rPr>
          <w:rFonts w:asciiTheme="majorHAnsi" w:hAnsiTheme="majorHAnsi"/>
        </w:rPr>
      </w:pPr>
      <w:r w:rsidRPr="00302AA5">
        <w:rPr>
          <w:rFonts w:asciiTheme="majorHAnsi" w:hAnsiTheme="majorHAnsi"/>
          <w:b/>
        </w:rPr>
        <w:t xml:space="preserve"> </w:t>
      </w:r>
    </w:p>
    <w:p w14:paraId="14D20CA5" w14:textId="77777777" w:rsidR="00D1102C" w:rsidRPr="00302AA5" w:rsidRDefault="00000000">
      <w:pPr>
        <w:ind w:right="66"/>
        <w:rPr>
          <w:rFonts w:asciiTheme="majorHAnsi" w:hAnsiTheme="majorHAnsi"/>
        </w:rPr>
      </w:pPr>
      <w:r w:rsidRPr="00302AA5">
        <w:rPr>
          <w:rFonts w:asciiTheme="majorHAnsi" w:hAnsiTheme="majorHAnsi"/>
        </w:rPr>
        <w:t xml:space="preserve">Por cada venta adicional después de haber cumplido el 100% de la cuota asignada (según aplique) de acuerdo con la siguiente agrupación, se asignarán 50km por asesor: </w:t>
      </w:r>
    </w:p>
    <w:p w14:paraId="593BC286" w14:textId="77777777" w:rsidR="00D1102C" w:rsidRPr="00302AA5" w:rsidRDefault="00000000">
      <w:pPr>
        <w:spacing w:after="21" w:line="259" w:lineRule="auto"/>
        <w:ind w:left="0" w:firstLine="0"/>
        <w:jc w:val="left"/>
        <w:rPr>
          <w:rFonts w:asciiTheme="majorHAnsi" w:hAnsiTheme="majorHAnsi"/>
        </w:rPr>
      </w:pPr>
      <w:r w:rsidRPr="00302AA5">
        <w:rPr>
          <w:rFonts w:asciiTheme="majorHAnsi" w:hAnsiTheme="majorHAnsi"/>
        </w:rPr>
        <w:t xml:space="preserve"> </w:t>
      </w:r>
    </w:p>
    <w:p w14:paraId="64A26B70" w14:textId="77777777" w:rsidR="00D1102C" w:rsidRPr="00302AA5" w:rsidRDefault="00000000">
      <w:pPr>
        <w:numPr>
          <w:ilvl w:val="0"/>
          <w:numId w:val="4"/>
        </w:numPr>
        <w:spacing w:after="27"/>
        <w:ind w:right="66" w:hanging="360"/>
        <w:rPr>
          <w:rFonts w:asciiTheme="majorHAnsi" w:hAnsiTheme="majorHAnsi"/>
        </w:rPr>
      </w:pPr>
      <w:r w:rsidRPr="00302AA5">
        <w:rPr>
          <w:rFonts w:asciiTheme="majorHAnsi" w:hAnsiTheme="majorHAnsi"/>
        </w:rPr>
        <w:t xml:space="preserve">Lubricantes: 50 km por cada 6 galones adicionales a su cuota de ventas. </w:t>
      </w:r>
    </w:p>
    <w:p w14:paraId="4600A2F2" w14:textId="77777777" w:rsidR="00D1102C" w:rsidRPr="00302AA5" w:rsidRDefault="00000000">
      <w:pPr>
        <w:numPr>
          <w:ilvl w:val="0"/>
          <w:numId w:val="4"/>
        </w:numPr>
        <w:spacing w:after="27"/>
        <w:ind w:right="66" w:hanging="360"/>
        <w:rPr>
          <w:rFonts w:asciiTheme="majorHAnsi" w:hAnsiTheme="majorHAnsi"/>
        </w:rPr>
      </w:pPr>
      <w:r w:rsidRPr="00302AA5">
        <w:rPr>
          <w:rFonts w:asciiTheme="majorHAnsi" w:hAnsiTheme="majorHAnsi"/>
        </w:rPr>
        <w:t xml:space="preserve">Baterías: 50 km por cada unidad (1 batería) adicional a su cuota de ventas. </w:t>
      </w:r>
    </w:p>
    <w:p w14:paraId="2177F00A" w14:textId="77777777" w:rsidR="00D1102C" w:rsidRPr="00302AA5" w:rsidRDefault="00000000">
      <w:pPr>
        <w:numPr>
          <w:ilvl w:val="0"/>
          <w:numId w:val="4"/>
        </w:numPr>
        <w:spacing w:after="0" w:line="259" w:lineRule="auto"/>
        <w:ind w:right="66" w:hanging="360"/>
        <w:rPr>
          <w:rFonts w:asciiTheme="majorHAnsi" w:hAnsiTheme="majorHAnsi"/>
        </w:rPr>
      </w:pPr>
      <w:r w:rsidRPr="00302AA5">
        <w:rPr>
          <w:rFonts w:asciiTheme="majorHAnsi" w:hAnsiTheme="majorHAnsi"/>
        </w:rPr>
        <w:t xml:space="preserve">Autopartes: 50 km por cada $350.000 COP adicionales a su cuota de ventas. </w:t>
      </w:r>
    </w:p>
    <w:p w14:paraId="1140661C" w14:textId="77777777" w:rsidR="00D1102C" w:rsidRPr="00302AA5" w:rsidRDefault="00000000">
      <w:pPr>
        <w:spacing w:after="0" w:line="259" w:lineRule="auto"/>
        <w:ind w:left="0" w:firstLine="0"/>
        <w:jc w:val="left"/>
        <w:rPr>
          <w:rFonts w:asciiTheme="majorHAnsi" w:hAnsiTheme="majorHAnsi"/>
        </w:rPr>
      </w:pPr>
      <w:r w:rsidRPr="00302AA5">
        <w:rPr>
          <w:rFonts w:asciiTheme="majorHAnsi" w:hAnsiTheme="majorHAnsi"/>
        </w:rPr>
        <w:t xml:space="preserve"> </w:t>
      </w:r>
    </w:p>
    <w:p w14:paraId="6E99F5AB" w14:textId="77777777" w:rsidR="00D1102C" w:rsidRPr="00302AA5" w:rsidRDefault="00000000">
      <w:pPr>
        <w:ind w:right="66"/>
        <w:rPr>
          <w:rFonts w:asciiTheme="majorHAnsi" w:hAnsiTheme="majorHAnsi"/>
        </w:rPr>
      </w:pPr>
      <w:r w:rsidRPr="00302AA5">
        <w:rPr>
          <w:rFonts w:asciiTheme="majorHAnsi" w:hAnsiTheme="majorHAnsi"/>
        </w:rPr>
        <w:t xml:space="preserve">La cantidad de kilómetros por sobre cumplimiento, podrá variar a lo largo del año, dependiendo las estrategias comerciales definidas por el equipo de </w:t>
      </w:r>
      <w:proofErr w:type="spellStart"/>
      <w:r w:rsidRPr="00302AA5">
        <w:rPr>
          <w:rFonts w:asciiTheme="majorHAnsi" w:hAnsiTheme="majorHAnsi"/>
        </w:rPr>
        <w:t>ACDelco</w:t>
      </w:r>
      <w:proofErr w:type="spellEnd"/>
      <w:r w:rsidRPr="00302AA5">
        <w:rPr>
          <w:rFonts w:asciiTheme="majorHAnsi" w:hAnsiTheme="majorHAnsi"/>
        </w:rPr>
        <w:t xml:space="preserve">. Cualquier variación podrá ser hecha sin previo aviso, y será publicada en el sitio web de la actividad </w:t>
      </w:r>
      <w:hyperlink r:id="rId24">
        <w:r w:rsidR="00D1102C" w:rsidRPr="00302AA5">
          <w:rPr>
            <w:rFonts w:asciiTheme="majorHAnsi" w:hAnsiTheme="majorHAnsi"/>
          </w:rPr>
          <w:t>www.grandprixacdelco.com</w:t>
        </w:r>
      </w:hyperlink>
      <w:hyperlink r:id="rId25">
        <w:r w:rsidR="00D1102C" w:rsidRPr="00302AA5">
          <w:rPr>
            <w:rFonts w:asciiTheme="majorHAnsi" w:hAnsiTheme="majorHAnsi"/>
          </w:rPr>
          <w:t>.</w:t>
        </w:r>
      </w:hyperlink>
      <w:r w:rsidRPr="00302AA5">
        <w:rPr>
          <w:rFonts w:asciiTheme="majorHAnsi" w:hAnsiTheme="majorHAnsi"/>
        </w:rPr>
        <w:t xml:space="preserve"> </w:t>
      </w:r>
    </w:p>
    <w:p w14:paraId="2372957D" w14:textId="77777777" w:rsidR="00D1102C" w:rsidRPr="00302AA5" w:rsidRDefault="00000000">
      <w:pPr>
        <w:spacing w:after="0" w:line="259" w:lineRule="auto"/>
        <w:ind w:left="0" w:firstLine="0"/>
        <w:jc w:val="left"/>
        <w:rPr>
          <w:rFonts w:asciiTheme="majorHAnsi" w:hAnsiTheme="majorHAnsi"/>
        </w:rPr>
      </w:pPr>
      <w:r w:rsidRPr="00302AA5">
        <w:rPr>
          <w:rFonts w:asciiTheme="majorHAnsi" w:hAnsiTheme="majorHAnsi"/>
          <w:b/>
        </w:rPr>
        <w:lastRenderedPageBreak/>
        <w:t xml:space="preserve"> </w:t>
      </w:r>
    </w:p>
    <w:p w14:paraId="7DDD9354" w14:textId="77777777" w:rsidR="00D1102C" w:rsidRPr="00302AA5" w:rsidRDefault="00000000">
      <w:pPr>
        <w:ind w:right="66"/>
        <w:rPr>
          <w:rFonts w:asciiTheme="majorHAnsi" w:hAnsiTheme="majorHAnsi"/>
        </w:rPr>
      </w:pPr>
      <w:r w:rsidRPr="00302AA5">
        <w:rPr>
          <w:rFonts w:asciiTheme="majorHAnsi" w:hAnsiTheme="majorHAnsi"/>
        </w:rPr>
        <w:t xml:space="preserve">General Motors </w:t>
      </w:r>
      <w:proofErr w:type="spellStart"/>
      <w:r w:rsidRPr="00302AA5">
        <w:rPr>
          <w:rFonts w:asciiTheme="majorHAnsi" w:hAnsiTheme="majorHAnsi"/>
        </w:rPr>
        <w:t>Colmotores</w:t>
      </w:r>
      <w:proofErr w:type="spellEnd"/>
      <w:r w:rsidRPr="00302AA5">
        <w:rPr>
          <w:rFonts w:asciiTheme="majorHAnsi" w:hAnsiTheme="majorHAnsi"/>
        </w:rPr>
        <w:t xml:space="preserve"> S.A., no será responsable de trámites adicionales a lo contemplado en la sección de premios de la actividad comercial. </w:t>
      </w:r>
    </w:p>
    <w:p w14:paraId="386A0330" w14:textId="77777777" w:rsidR="00D1102C" w:rsidRPr="00302AA5" w:rsidRDefault="00000000">
      <w:pPr>
        <w:spacing w:after="0" w:line="259" w:lineRule="auto"/>
        <w:ind w:left="0" w:firstLine="0"/>
        <w:jc w:val="left"/>
        <w:rPr>
          <w:rFonts w:asciiTheme="majorHAnsi" w:hAnsiTheme="majorHAnsi"/>
        </w:rPr>
      </w:pPr>
      <w:r w:rsidRPr="00302AA5">
        <w:rPr>
          <w:rFonts w:asciiTheme="majorHAnsi" w:hAnsiTheme="majorHAnsi"/>
          <w:b/>
        </w:rPr>
        <w:t xml:space="preserve"> </w:t>
      </w:r>
    </w:p>
    <w:p w14:paraId="56092413" w14:textId="77777777" w:rsidR="00D1102C" w:rsidRPr="00302AA5" w:rsidRDefault="00000000">
      <w:pPr>
        <w:spacing w:after="0" w:line="259" w:lineRule="auto"/>
        <w:ind w:left="-5"/>
        <w:jc w:val="left"/>
        <w:rPr>
          <w:rFonts w:asciiTheme="majorHAnsi" w:hAnsiTheme="majorHAnsi"/>
        </w:rPr>
      </w:pPr>
      <w:r w:rsidRPr="00302AA5">
        <w:rPr>
          <w:rFonts w:asciiTheme="majorHAnsi" w:hAnsiTheme="majorHAnsi"/>
          <w:b/>
        </w:rPr>
        <w:t>Premios trimestrales asesores:</w:t>
      </w:r>
      <w:r w:rsidRPr="00302AA5">
        <w:rPr>
          <w:rFonts w:asciiTheme="majorHAnsi" w:hAnsiTheme="majorHAnsi"/>
        </w:rPr>
        <w:t xml:space="preserve"> </w:t>
      </w:r>
    </w:p>
    <w:p w14:paraId="37B9CC5D" w14:textId="77777777" w:rsidR="00D1102C" w:rsidRPr="00302AA5" w:rsidRDefault="00000000">
      <w:pPr>
        <w:spacing w:after="0" w:line="259" w:lineRule="auto"/>
        <w:ind w:left="0" w:firstLine="0"/>
        <w:jc w:val="left"/>
        <w:rPr>
          <w:rFonts w:asciiTheme="majorHAnsi" w:hAnsiTheme="majorHAnsi"/>
        </w:rPr>
      </w:pPr>
      <w:r w:rsidRPr="00302AA5">
        <w:rPr>
          <w:rFonts w:asciiTheme="majorHAnsi" w:hAnsiTheme="majorHAnsi"/>
          <w:b/>
        </w:rPr>
        <w:t xml:space="preserve"> </w:t>
      </w:r>
    </w:p>
    <w:p w14:paraId="6DE1CEFE" w14:textId="77777777" w:rsidR="00D1102C" w:rsidRPr="00302AA5" w:rsidRDefault="00000000">
      <w:pPr>
        <w:ind w:right="66"/>
        <w:rPr>
          <w:rFonts w:asciiTheme="majorHAnsi" w:hAnsiTheme="majorHAnsi"/>
        </w:rPr>
      </w:pPr>
      <w:r w:rsidRPr="00302AA5">
        <w:rPr>
          <w:rFonts w:asciiTheme="majorHAnsi" w:hAnsiTheme="majorHAnsi"/>
        </w:rPr>
        <w:t xml:space="preserve">El programa contará con 3 premios trimestrales, uno para cada línea de producto; los cuales se notificarán a través del sitio web del programa </w:t>
      </w:r>
      <w:hyperlink r:id="rId26">
        <w:r w:rsidR="00D1102C" w:rsidRPr="00302AA5">
          <w:rPr>
            <w:rFonts w:asciiTheme="majorHAnsi" w:hAnsiTheme="majorHAnsi"/>
            <w:color w:val="0000FF"/>
            <w:u w:val="single" w:color="0000FF"/>
          </w:rPr>
          <w:t>www.grandprixacdelco.co</w:t>
        </w:r>
      </w:hyperlink>
      <w:hyperlink r:id="rId27">
        <w:r w:rsidR="00D1102C" w:rsidRPr="00302AA5">
          <w:rPr>
            <w:rFonts w:asciiTheme="majorHAnsi" w:hAnsiTheme="majorHAnsi"/>
            <w:color w:val="0000FF"/>
            <w:u w:val="single" w:color="0000FF"/>
          </w:rPr>
          <w:t>m</w:t>
        </w:r>
      </w:hyperlink>
      <w:hyperlink r:id="rId28">
        <w:r w:rsidR="00D1102C" w:rsidRPr="00302AA5">
          <w:rPr>
            <w:rFonts w:asciiTheme="majorHAnsi" w:hAnsiTheme="majorHAnsi"/>
          </w:rPr>
          <w:t xml:space="preserve">, </w:t>
        </w:r>
      </w:hyperlink>
      <w:hyperlink r:id="rId29">
        <w:r w:rsidR="00D1102C" w:rsidRPr="00302AA5">
          <w:rPr>
            <w:rFonts w:asciiTheme="majorHAnsi" w:hAnsiTheme="majorHAnsi"/>
          </w:rPr>
          <w:t>e</w:t>
        </w:r>
      </w:hyperlink>
      <w:r w:rsidRPr="00302AA5">
        <w:rPr>
          <w:rFonts w:asciiTheme="majorHAnsi" w:hAnsiTheme="majorHAnsi"/>
        </w:rPr>
        <w:t xml:space="preserve">n donde el asesor con mayor </w:t>
      </w:r>
      <w:r w:rsidRPr="00302AA5">
        <w:rPr>
          <w:rFonts w:asciiTheme="majorHAnsi" w:hAnsiTheme="majorHAnsi"/>
          <w:u w:val="single" w:color="000000"/>
        </w:rPr>
        <w:t>número de kilómetros acumulados por participación en</w:t>
      </w:r>
      <w:r w:rsidRPr="00302AA5">
        <w:rPr>
          <w:rFonts w:asciiTheme="majorHAnsi" w:hAnsiTheme="majorHAnsi"/>
        </w:rPr>
        <w:t xml:space="preserve"> </w:t>
      </w:r>
      <w:r w:rsidRPr="00302AA5">
        <w:rPr>
          <w:rFonts w:asciiTheme="majorHAnsi" w:hAnsiTheme="majorHAnsi"/>
          <w:u w:val="single" w:color="000000"/>
        </w:rPr>
        <w:t xml:space="preserve">actividades y/o por la aprobación de cursos de </w:t>
      </w:r>
      <w:proofErr w:type="spellStart"/>
      <w:r w:rsidRPr="00302AA5">
        <w:rPr>
          <w:rFonts w:asciiTheme="majorHAnsi" w:hAnsiTheme="majorHAnsi"/>
          <w:u w:val="single" w:color="000000"/>
        </w:rPr>
        <w:t>ACDelco</w:t>
      </w:r>
      <w:proofErr w:type="spellEnd"/>
      <w:r w:rsidRPr="00302AA5">
        <w:rPr>
          <w:rFonts w:asciiTheme="majorHAnsi" w:hAnsiTheme="majorHAnsi"/>
          <w:u w:val="single" w:color="000000"/>
        </w:rPr>
        <w:t xml:space="preserve"> Training </w:t>
      </w:r>
      <w:proofErr w:type="spellStart"/>
      <w:r w:rsidRPr="00302AA5">
        <w:rPr>
          <w:rFonts w:asciiTheme="majorHAnsi" w:hAnsiTheme="majorHAnsi"/>
          <w:u w:val="single" w:color="000000"/>
        </w:rPr>
        <w:t>Academy</w:t>
      </w:r>
      <w:proofErr w:type="spellEnd"/>
      <w:r w:rsidRPr="00302AA5">
        <w:rPr>
          <w:rFonts w:asciiTheme="majorHAnsi" w:hAnsiTheme="majorHAnsi"/>
        </w:rPr>
        <w:t xml:space="preserve"> </w:t>
      </w:r>
      <w:r w:rsidRPr="00302AA5">
        <w:rPr>
          <w:rFonts w:asciiTheme="majorHAnsi" w:hAnsiTheme="majorHAnsi"/>
          <w:u w:val="single" w:color="000000"/>
        </w:rPr>
        <w:t>exclusivamente en el trimestre evaluado (participan únicamente los cursos estipulados</w:t>
      </w:r>
      <w:r w:rsidRPr="00302AA5">
        <w:rPr>
          <w:rFonts w:asciiTheme="majorHAnsi" w:hAnsiTheme="majorHAnsi"/>
        </w:rPr>
        <w:t xml:space="preserve"> </w:t>
      </w:r>
      <w:r w:rsidRPr="00302AA5">
        <w:rPr>
          <w:rFonts w:asciiTheme="majorHAnsi" w:hAnsiTheme="majorHAnsi"/>
          <w:u w:val="single" w:color="000000"/>
        </w:rPr>
        <w:t>dentro del trimestre)</w:t>
      </w:r>
      <w:r w:rsidRPr="00302AA5">
        <w:rPr>
          <w:rFonts w:asciiTheme="majorHAnsi" w:hAnsiTheme="majorHAnsi"/>
        </w:rPr>
        <w:t xml:space="preserve">, y que además durante dicho periodo haya cumplido o superado sus objetivos de ventas en cualquiera de las líneas de producto (según aplique); serán ganadores de los premios establecidos.  </w:t>
      </w:r>
    </w:p>
    <w:p w14:paraId="0ACEE3DB" w14:textId="77777777" w:rsidR="00D1102C" w:rsidRPr="00302AA5" w:rsidRDefault="00000000">
      <w:pPr>
        <w:spacing w:after="0" w:line="259" w:lineRule="auto"/>
        <w:ind w:left="0" w:firstLine="0"/>
        <w:jc w:val="left"/>
        <w:rPr>
          <w:rFonts w:asciiTheme="majorHAnsi" w:hAnsiTheme="majorHAnsi"/>
        </w:rPr>
      </w:pPr>
      <w:r w:rsidRPr="00302AA5">
        <w:rPr>
          <w:rFonts w:asciiTheme="majorHAnsi" w:hAnsiTheme="majorHAnsi"/>
        </w:rPr>
        <w:t xml:space="preserve"> </w:t>
      </w:r>
    </w:p>
    <w:p w14:paraId="3E080C85" w14:textId="77777777" w:rsidR="00D1102C" w:rsidRPr="00302AA5" w:rsidRDefault="00000000">
      <w:pPr>
        <w:ind w:right="66"/>
        <w:rPr>
          <w:rFonts w:asciiTheme="majorHAnsi" w:hAnsiTheme="majorHAnsi"/>
        </w:rPr>
      </w:pPr>
      <w:r w:rsidRPr="00302AA5">
        <w:rPr>
          <w:rFonts w:asciiTheme="majorHAnsi" w:hAnsiTheme="majorHAnsi"/>
        </w:rPr>
        <w:t xml:space="preserve">En caso de empate se tendrán en cuenta los kilómetros hechos por sobrecumplimiento, y en caso de seguir presentando empate se realizará una trivia de conocimiento. </w:t>
      </w:r>
    </w:p>
    <w:p w14:paraId="55D51A7D" w14:textId="77777777" w:rsidR="00D1102C" w:rsidRPr="00302AA5" w:rsidRDefault="00000000">
      <w:pPr>
        <w:spacing w:after="0" w:line="259" w:lineRule="auto"/>
        <w:ind w:left="0" w:firstLine="0"/>
        <w:jc w:val="left"/>
        <w:rPr>
          <w:rFonts w:asciiTheme="majorHAnsi" w:hAnsiTheme="majorHAnsi"/>
        </w:rPr>
      </w:pPr>
      <w:r w:rsidRPr="00302AA5">
        <w:rPr>
          <w:rFonts w:asciiTheme="majorHAnsi" w:hAnsiTheme="majorHAnsi"/>
        </w:rPr>
        <w:t xml:space="preserve"> </w:t>
      </w:r>
    </w:p>
    <w:p w14:paraId="6B6614E2" w14:textId="77777777" w:rsidR="00D1102C" w:rsidRPr="00302AA5" w:rsidRDefault="00000000">
      <w:pPr>
        <w:ind w:right="66"/>
        <w:rPr>
          <w:rFonts w:asciiTheme="majorHAnsi" w:hAnsiTheme="majorHAnsi"/>
        </w:rPr>
      </w:pPr>
      <w:r w:rsidRPr="00302AA5">
        <w:rPr>
          <w:rFonts w:asciiTheme="majorHAnsi" w:hAnsiTheme="majorHAnsi"/>
        </w:rPr>
        <w:t>Los asesores ganadores y los premios serán previamente comunicados a través del sitio web</w:t>
      </w:r>
      <w:hyperlink r:id="rId30">
        <w:r w:rsidR="00D1102C" w:rsidRPr="00302AA5">
          <w:rPr>
            <w:rFonts w:asciiTheme="majorHAnsi" w:hAnsiTheme="majorHAnsi"/>
          </w:rPr>
          <w:t xml:space="preserve"> </w:t>
        </w:r>
      </w:hyperlink>
      <w:hyperlink r:id="rId31">
        <w:r w:rsidR="00D1102C" w:rsidRPr="00302AA5">
          <w:rPr>
            <w:rFonts w:asciiTheme="majorHAnsi" w:hAnsiTheme="majorHAnsi"/>
            <w:color w:val="0000FF"/>
            <w:u w:val="single" w:color="0000FF"/>
          </w:rPr>
          <w:t>www.grandprixacdelco.com</w:t>
        </w:r>
      </w:hyperlink>
      <w:hyperlink r:id="rId32">
        <w:r w:rsidR="00D1102C" w:rsidRPr="00302AA5">
          <w:rPr>
            <w:rFonts w:asciiTheme="majorHAnsi" w:hAnsiTheme="majorHAnsi"/>
          </w:rPr>
          <w:t>.</w:t>
        </w:r>
      </w:hyperlink>
      <w:r w:rsidRPr="00302AA5">
        <w:rPr>
          <w:rFonts w:asciiTheme="majorHAnsi" w:hAnsiTheme="majorHAnsi"/>
        </w:rPr>
        <w:t xml:space="preserve"> </w:t>
      </w:r>
    </w:p>
    <w:p w14:paraId="463C1C62" w14:textId="77777777" w:rsidR="00D1102C" w:rsidRPr="00302AA5" w:rsidRDefault="00000000">
      <w:pPr>
        <w:spacing w:after="0" w:line="259" w:lineRule="auto"/>
        <w:ind w:left="0" w:firstLine="0"/>
        <w:jc w:val="left"/>
        <w:rPr>
          <w:rFonts w:asciiTheme="majorHAnsi" w:hAnsiTheme="majorHAnsi"/>
        </w:rPr>
      </w:pPr>
      <w:r w:rsidRPr="00302AA5">
        <w:rPr>
          <w:rFonts w:asciiTheme="majorHAnsi" w:hAnsiTheme="majorHAnsi"/>
        </w:rPr>
        <w:t xml:space="preserve"> </w:t>
      </w:r>
    </w:p>
    <w:p w14:paraId="0B19C63A" w14:textId="77777777" w:rsidR="00D1102C" w:rsidRPr="00302AA5" w:rsidRDefault="00000000">
      <w:pPr>
        <w:ind w:right="66"/>
        <w:rPr>
          <w:rFonts w:asciiTheme="majorHAnsi" w:hAnsiTheme="majorHAnsi"/>
        </w:rPr>
      </w:pPr>
      <w:r w:rsidRPr="00302AA5">
        <w:rPr>
          <w:rFonts w:asciiTheme="majorHAnsi" w:hAnsiTheme="majorHAnsi"/>
        </w:rPr>
        <w:t xml:space="preserve">General Motors </w:t>
      </w:r>
      <w:proofErr w:type="spellStart"/>
      <w:r w:rsidRPr="00302AA5">
        <w:rPr>
          <w:rFonts w:asciiTheme="majorHAnsi" w:hAnsiTheme="majorHAnsi"/>
        </w:rPr>
        <w:t>Colmotores</w:t>
      </w:r>
      <w:proofErr w:type="spellEnd"/>
      <w:r w:rsidRPr="00302AA5">
        <w:rPr>
          <w:rFonts w:asciiTheme="majorHAnsi" w:hAnsiTheme="majorHAnsi"/>
        </w:rPr>
        <w:t xml:space="preserve"> S.A., no será responsable de trámites adicionales a lo contemplado en la sección de premios de la actividad comercial. </w:t>
      </w:r>
    </w:p>
    <w:p w14:paraId="76D664C0" w14:textId="77777777" w:rsidR="00D1102C" w:rsidRPr="00302AA5" w:rsidRDefault="00000000">
      <w:pPr>
        <w:spacing w:after="0" w:line="259" w:lineRule="auto"/>
        <w:ind w:left="0" w:firstLine="0"/>
        <w:jc w:val="left"/>
        <w:rPr>
          <w:rFonts w:asciiTheme="majorHAnsi" w:hAnsiTheme="majorHAnsi"/>
        </w:rPr>
      </w:pPr>
      <w:r w:rsidRPr="00302AA5">
        <w:rPr>
          <w:rFonts w:asciiTheme="majorHAnsi" w:hAnsiTheme="majorHAnsi"/>
        </w:rPr>
        <w:t xml:space="preserve"> </w:t>
      </w:r>
    </w:p>
    <w:p w14:paraId="19E4171C" w14:textId="77777777" w:rsidR="00D1102C" w:rsidRPr="00302AA5" w:rsidRDefault="00000000">
      <w:pPr>
        <w:spacing w:after="0" w:line="259" w:lineRule="auto"/>
        <w:ind w:left="0" w:firstLine="0"/>
        <w:jc w:val="left"/>
        <w:rPr>
          <w:rFonts w:asciiTheme="majorHAnsi" w:hAnsiTheme="majorHAnsi"/>
        </w:rPr>
      </w:pPr>
      <w:r w:rsidRPr="00302AA5">
        <w:rPr>
          <w:rFonts w:asciiTheme="majorHAnsi" w:hAnsiTheme="majorHAnsi"/>
        </w:rPr>
        <w:t xml:space="preserve"> </w:t>
      </w:r>
    </w:p>
    <w:p w14:paraId="5E573C4D" w14:textId="77777777" w:rsidR="00D1102C" w:rsidRPr="00302AA5" w:rsidRDefault="00000000">
      <w:pPr>
        <w:spacing w:after="0" w:line="259" w:lineRule="auto"/>
        <w:ind w:left="-5"/>
        <w:jc w:val="left"/>
        <w:rPr>
          <w:rFonts w:asciiTheme="majorHAnsi" w:hAnsiTheme="majorHAnsi"/>
        </w:rPr>
      </w:pPr>
      <w:r w:rsidRPr="00302AA5">
        <w:rPr>
          <w:rFonts w:asciiTheme="majorHAnsi" w:hAnsiTheme="majorHAnsi"/>
          <w:b/>
        </w:rPr>
        <w:t xml:space="preserve">Premios trimestrales </w:t>
      </w:r>
      <w:proofErr w:type="spellStart"/>
      <w:r w:rsidRPr="00302AA5">
        <w:rPr>
          <w:rFonts w:asciiTheme="majorHAnsi" w:hAnsiTheme="majorHAnsi"/>
          <w:b/>
        </w:rPr>
        <w:t>Team</w:t>
      </w:r>
      <w:proofErr w:type="spellEnd"/>
      <w:r w:rsidRPr="00302AA5">
        <w:rPr>
          <w:rFonts w:asciiTheme="majorHAnsi" w:hAnsiTheme="majorHAnsi"/>
          <w:b/>
        </w:rPr>
        <w:t xml:space="preserve"> Manager: </w:t>
      </w:r>
    </w:p>
    <w:p w14:paraId="53B1397A" w14:textId="77777777" w:rsidR="00D1102C" w:rsidRPr="00302AA5" w:rsidRDefault="00000000">
      <w:pPr>
        <w:spacing w:after="0" w:line="259" w:lineRule="auto"/>
        <w:ind w:left="0" w:firstLine="0"/>
        <w:jc w:val="left"/>
        <w:rPr>
          <w:rFonts w:asciiTheme="majorHAnsi" w:hAnsiTheme="majorHAnsi"/>
        </w:rPr>
      </w:pPr>
      <w:r w:rsidRPr="00302AA5">
        <w:rPr>
          <w:rFonts w:asciiTheme="majorHAnsi" w:hAnsiTheme="majorHAnsi"/>
        </w:rPr>
        <w:t xml:space="preserve"> </w:t>
      </w:r>
    </w:p>
    <w:p w14:paraId="50F6DF8D" w14:textId="77777777" w:rsidR="00D1102C" w:rsidRPr="00302AA5" w:rsidRDefault="00000000">
      <w:pPr>
        <w:ind w:right="66"/>
        <w:rPr>
          <w:rFonts w:asciiTheme="majorHAnsi" w:hAnsiTheme="majorHAnsi"/>
        </w:rPr>
      </w:pPr>
      <w:r w:rsidRPr="00302AA5">
        <w:rPr>
          <w:rFonts w:asciiTheme="majorHAnsi" w:hAnsiTheme="majorHAnsi"/>
        </w:rPr>
        <w:t xml:space="preserve">El programa contará con premios trimestrales para los </w:t>
      </w:r>
      <w:proofErr w:type="spellStart"/>
      <w:r w:rsidRPr="00302AA5">
        <w:rPr>
          <w:rFonts w:asciiTheme="majorHAnsi" w:hAnsiTheme="majorHAnsi"/>
        </w:rPr>
        <w:t>Team</w:t>
      </w:r>
      <w:proofErr w:type="spellEnd"/>
      <w:r w:rsidRPr="00302AA5">
        <w:rPr>
          <w:rFonts w:asciiTheme="majorHAnsi" w:hAnsiTheme="majorHAnsi"/>
        </w:rPr>
        <w:t xml:space="preserve"> Manager en donde tendrán una asignación de puntos por el cumplimiento de sus funciones, en donde se premiarán los 3 mejores puntajes acumulados en el trimestre. Los kilómetros se darán de acuerdo con los siguientes criterios:  </w:t>
      </w:r>
    </w:p>
    <w:p w14:paraId="29EB0315" w14:textId="77777777" w:rsidR="00D1102C" w:rsidRPr="00302AA5" w:rsidRDefault="00000000">
      <w:pPr>
        <w:spacing w:after="0" w:line="259" w:lineRule="auto"/>
        <w:ind w:left="0" w:firstLine="0"/>
        <w:jc w:val="left"/>
        <w:rPr>
          <w:rFonts w:asciiTheme="majorHAnsi" w:hAnsiTheme="majorHAnsi"/>
        </w:rPr>
      </w:pPr>
      <w:r w:rsidRPr="00302AA5">
        <w:rPr>
          <w:rFonts w:asciiTheme="majorHAnsi" w:eastAsia="Cambria" w:hAnsiTheme="majorHAnsi" w:cs="Cambria"/>
        </w:rPr>
        <w:t xml:space="preserve"> </w:t>
      </w:r>
    </w:p>
    <w:p w14:paraId="37E214D2" w14:textId="77777777" w:rsidR="00D1102C" w:rsidRPr="00302AA5" w:rsidRDefault="00000000">
      <w:pPr>
        <w:numPr>
          <w:ilvl w:val="0"/>
          <w:numId w:val="5"/>
        </w:numPr>
        <w:ind w:hanging="225"/>
        <w:jc w:val="left"/>
        <w:rPr>
          <w:rFonts w:asciiTheme="majorHAnsi" w:hAnsiTheme="majorHAnsi"/>
        </w:rPr>
      </w:pPr>
      <w:r w:rsidRPr="00302AA5">
        <w:rPr>
          <w:rFonts w:asciiTheme="majorHAnsi" w:hAnsiTheme="majorHAnsi"/>
          <w:i/>
          <w:u w:val="single" w:color="000000"/>
        </w:rPr>
        <w:t>Actualización información participantes y ventas:</w:t>
      </w:r>
      <w:r w:rsidRPr="00302AA5">
        <w:rPr>
          <w:rFonts w:asciiTheme="majorHAnsi" w:hAnsiTheme="majorHAnsi"/>
          <w:i/>
        </w:rPr>
        <w:t xml:space="preserve"> </w:t>
      </w:r>
      <w:r w:rsidRPr="00302AA5">
        <w:rPr>
          <w:rFonts w:asciiTheme="majorHAnsi" w:hAnsiTheme="majorHAnsi"/>
        </w:rPr>
        <w:t xml:space="preserve">La información de los asesores registrada en el sitio </w:t>
      </w:r>
    </w:p>
    <w:p w14:paraId="77458E1C" w14:textId="77777777" w:rsidR="00D1102C" w:rsidRPr="00302AA5" w:rsidRDefault="00D1102C">
      <w:pPr>
        <w:spacing w:after="0" w:line="248" w:lineRule="auto"/>
        <w:ind w:left="-5" w:right="59"/>
        <w:jc w:val="left"/>
        <w:rPr>
          <w:rFonts w:asciiTheme="majorHAnsi" w:hAnsiTheme="majorHAnsi"/>
        </w:rPr>
      </w:pPr>
      <w:hyperlink r:id="rId33">
        <w:r w:rsidRPr="00302AA5">
          <w:rPr>
            <w:rFonts w:asciiTheme="majorHAnsi" w:hAnsiTheme="majorHAnsi"/>
            <w:color w:val="0000FF"/>
            <w:u w:val="single" w:color="0000FF"/>
          </w:rPr>
          <w:t>https://acdelco.com.co/catalogin/admin/calendario.php</w:t>
        </w:r>
      </w:hyperlink>
      <w:hyperlink r:id="rId34">
        <w:r w:rsidRPr="00302AA5">
          <w:rPr>
            <w:rFonts w:asciiTheme="majorHAnsi" w:hAnsiTheme="majorHAnsi"/>
          </w:rPr>
          <w:t xml:space="preserve"> </w:t>
        </w:r>
      </w:hyperlink>
      <w:r w:rsidRPr="00302AA5">
        <w:rPr>
          <w:rFonts w:asciiTheme="majorHAnsi" w:hAnsiTheme="majorHAnsi"/>
        </w:rPr>
        <w:t xml:space="preserve">debe coincidir sin discrepancias con la información de los asesores registrada en la plataforma de Grand Prix y en el Anexo 1. Además, todos los campos de "COD VENDEDOR" deben contener los números de cédula de los asesores que llevaron a cabo las ventas. Por cumplir con estas condiciones, se otorgarán </w:t>
      </w:r>
      <w:r w:rsidRPr="00302AA5">
        <w:rPr>
          <w:rFonts w:asciiTheme="majorHAnsi" w:hAnsiTheme="majorHAnsi"/>
          <w:b/>
        </w:rPr>
        <w:t>70 kilómetros</w:t>
      </w:r>
      <w:r w:rsidRPr="00302AA5">
        <w:rPr>
          <w:rFonts w:asciiTheme="majorHAnsi" w:hAnsiTheme="majorHAnsi"/>
        </w:rPr>
        <w:t xml:space="preserve"> al </w:t>
      </w:r>
      <w:proofErr w:type="spellStart"/>
      <w:r w:rsidRPr="00302AA5">
        <w:rPr>
          <w:rFonts w:asciiTheme="majorHAnsi" w:hAnsiTheme="majorHAnsi"/>
        </w:rPr>
        <w:t>Team</w:t>
      </w:r>
      <w:proofErr w:type="spellEnd"/>
      <w:r w:rsidRPr="00302AA5">
        <w:rPr>
          <w:rFonts w:asciiTheme="majorHAnsi" w:hAnsiTheme="majorHAnsi"/>
        </w:rPr>
        <w:t xml:space="preserve"> Manager. </w:t>
      </w:r>
    </w:p>
    <w:p w14:paraId="4269AF80" w14:textId="77777777" w:rsidR="00D1102C" w:rsidRPr="00302AA5" w:rsidRDefault="00000000">
      <w:pPr>
        <w:spacing w:after="0" w:line="259" w:lineRule="auto"/>
        <w:ind w:left="0" w:firstLine="0"/>
        <w:jc w:val="left"/>
        <w:rPr>
          <w:rFonts w:asciiTheme="majorHAnsi" w:hAnsiTheme="majorHAnsi"/>
        </w:rPr>
      </w:pPr>
      <w:r w:rsidRPr="00302AA5">
        <w:rPr>
          <w:rFonts w:asciiTheme="majorHAnsi" w:hAnsiTheme="majorHAnsi"/>
        </w:rPr>
        <w:t xml:space="preserve"> </w:t>
      </w:r>
    </w:p>
    <w:p w14:paraId="6B7E878E" w14:textId="77777777" w:rsidR="00D1102C" w:rsidRPr="00302AA5" w:rsidRDefault="00000000">
      <w:pPr>
        <w:numPr>
          <w:ilvl w:val="0"/>
          <w:numId w:val="5"/>
        </w:numPr>
        <w:spacing w:after="0" w:line="259" w:lineRule="auto"/>
        <w:ind w:hanging="225"/>
        <w:jc w:val="left"/>
        <w:rPr>
          <w:rFonts w:asciiTheme="majorHAnsi" w:hAnsiTheme="majorHAnsi"/>
        </w:rPr>
      </w:pPr>
      <w:r w:rsidRPr="00302AA5">
        <w:rPr>
          <w:rFonts w:asciiTheme="majorHAnsi" w:hAnsiTheme="majorHAnsi"/>
          <w:i/>
          <w:u w:val="single" w:color="000000"/>
        </w:rPr>
        <w:t>Cargue Actas:</w:t>
      </w:r>
      <w:r w:rsidRPr="00302AA5">
        <w:rPr>
          <w:rFonts w:asciiTheme="majorHAnsi" w:hAnsiTheme="majorHAnsi"/>
        </w:rPr>
        <w:t xml:space="preserve"> </w:t>
      </w:r>
    </w:p>
    <w:p w14:paraId="70234C6B" w14:textId="77777777" w:rsidR="00D1102C" w:rsidRPr="00302AA5" w:rsidRDefault="00000000">
      <w:pPr>
        <w:spacing w:after="0" w:line="248" w:lineRule="auto"/>
        <w:ind w:left="-5" w:right="59"/>
        <w:jc w:val="left"/>
        <w:rPr>
          <w:rFonts w:asciiTheme="majorHAnsi" w:hAnsiTheme="majorHAnsi"/>
        </w:rPr>
      </w:pPr>
      <w:r w:rsidRPr="00302AA5">
        <w:rPr>
          <w:rFonts w:asciiTheme="majorHAnsi" w:hAnsiTheme="majorHAnsi"/>
        </w:rPr>
        <w:t xml:space="preserve">El cargue completo (y sin errores) de actas debe realizarse en un plazo máximo de 2 meses después de enviar el informe de premios a través de la mesa de ayuda. Si se envía dentro de los </w:t>
      </w:r>
      <w:r w:rsidRPr="00302AA5">
        <w:rPr>
          <w:rFonts w:asciiTheme="majorHAnsi" w:hAnsiTheme="majorHAnsi"/>
        </w:rPr>
        <w:lastRenderedPageBreak/>
        <w:t xml:space="preserve">primeros 30 días después de dicho informe, se otorgarán </w:t>
      </w:r>
      <w:r w:rsidRPr="00302AA5">
        <w:rPr>
          <w:rFonts w:asciiTheme="majorHAnsi" w:hAnsiTheme="majorHAnsi"/>
          <w:b/>
        </w:rPr>
        <w:t>60 kilómetros</w:t>
      </w:r>
      <w:r w:rsidRPr="00302AA5">
        <w:rPr>
          <w:rFonts w:asciiTheme="majorHAnsi" w:hAnsiTheme="majorHAnsi"/>
        </w:rPr>
        <w:t xml:space="preserve">. Si se envía dentro de los días restantes, pero aún dentro de los plazos establecidos, se otorgarán </w:t>
      </w:r>
      <w:r w:rsidRPr="00302AA5">
        <w:rPr>
          <w:rFonts w:asciiTheme="majorHAnsi" w:hAnsiTheme="majorHAnsi"/>
          <w:b/>
        </w:rPr>
        <w:t>50 kilómetros</w:t>
      </w:r>
      <w:r w:rsidRPr="00302AA5">
        <w:rPr>
          <w:rFonts w:asciiTheme="majorHAnsi" w:hAnsiTheme="majorHAnsi"/>
        </w:rPr>
        <w:t xml:space="preserve">. </w:t>
      </w:r>
    </w:p>
    <w:p w14:paraId="15378C33" w14:textId="77777777" w:rsidR="00D1102C" w:rsidRPr="00302AA5" w:rsidRDefault="00000000">
      <w:pPr>
        <w:spacing w:after="0" w:line="259" w:lineRule="auto"/>
        <w:ind w:left="0" w:firstLine="0"/>
        <w:jc w:val="left"/>
        <w:rPr>
          <w:rFonts w:asciiTheme="majorHAnsi" w:hAnsiTheme="majorHAnsi"/>
        </w:rPr>
      </w:pPr>
      <w:r w:rsidRPr="00302AA5">
        <w:rPr>
          <w:rFonts w:asciiTheme="majorHAnsi" w:hAnsiTheme="majorHAnsi"/>
        </w:rPr>
        <w:t xml:space="preserve"> </w:t>
      </w:r>
    </w:p>
    <w:p w14:paraId="0F0A4697" w14:textId="77777777" w:rsidR="00D1102C" w:rsidRPr="00302AA5" w:rsidRDefault="00000000">
      <w:pPr>
        <w:numPr>
          <w:ilvl w:val="0"/>
          <w:numId w:val="5"/>
        </w:numPr>
        <w:spacing w:after="0" w:line="259" w:lineRule="auto"/>
        <w:ind w:hanging="225"/>
        <w:jc w:val="left"/>
        <w:rPr>
          <w:rFonts w:asciiTheme="majorHAnsi" w:hAnsiTheme="majorHAnsi"/>
        </w:rPr>
      </w:pPr>
      <w:r w:rsidRPr="00302AA5">
        <w:rPr>
          <w:rFonts w:asciiTheme="majorHAnsi" w:hAnsiTheme="majorHAnsi"/>
          <w:i/>
          <w:u w:val="single" w:color="000000"/>
        </w:rPr>
        <w:t>Veracidad Actas:</w:t>
      </w:r>
      <w:r w:rsidRPr="00302AA5">
        <w:rPr>
          <w:rFonts w:asciiTheme="majorHAnsi" w:hAnsiTheme="majorHAnsi"/>
          <w:i/>
        </w:rPr>
        <w:t xml:space="preserve"> </w:t>
      </w:r>
    </w:p>
    <w:p w14:paraId="1842BBF7" w14:textId="77777777" w:rsidR="00D1102C" w:rsidRPr="00302AA5" w:rsidRDefault="00000000">
      <w:pPr>
        <w:spacing w:after="0" w:line="248" w:lineRule="auto"/>
        <w:ind w:left="-5" w:right="59"/>
        <w:jc w:val="left"/>
        <w:rPr>
          <w:rFonts w:asciiTheme="majorHAnsi" w:hAnsiTheme="majorHAnsi"/>
        </w:rPr>
      </w:pPr>
      <w:r w:rsidRPr="00302AA5">
        <w:rPr>
          <w:rFonts w:asciiTheme="majorHAnsi" w:hAnsiTheme="majorHAnsi"/>
        </w:rPr>
        <w:t xml:space="preserve">En caso de presentarse errores en las actas cargadas en la plataforma de la actividad comercial, el </w:t>
      </w:r>
      <w:proofErr w:type="spellStart"/>
      <w:r w:rsidRPr="00302AA5">
        <w:rPr>
          <w:rFonts w:asciiTheme="majorHAnsi" w:hAnsiTheme="majorHAnsi"/>
        </w:rPr>
        <w:t>Team</w:t>
      </w:r>
      <w:proofErr w:type="spellEnd"/>
      <w:r w:rsidRPr="00302AA5">
        <w:rPr>
          <w:rFonts w:asciiTheme="majorHAnsi" w:hAnsiTheme="majorHAnsi"/>
        </w:rPr>
        <w:t xml:space="preserve"> Manager tendrá un plazo de 5 días (calendario) para cargar nuevamente las actas corregidas, según los ajustes solicitados por la mesa de ayuda de Grand Prix. En caso de no ejecutar dichas modificaciones en el plazo establecido se aplicará una penalización de </w:t>
      </w:r>
      <w:r w:rsidRPr="00302AA5">
        <w:rPr>
          <w:rFonts w:asciiTheme="majorHAnsi" w:hAnsiTheme="majorHAnsi"/>
          <w:b/>
        </w:rPr>
        <w:t>-5 kilómetros</w:t>
      </w:r>
      <w:r w:rsidRPr="00302AA5">
        <w:rPr>
          <w:rFonts w:asciiTheme="majorHAnsi" w:hAnsiTheme="majorHAnsi"/>
        </w:rPr>
        <w:t xml:space="preserve"> para el </w:t>
      </w:r>
      <w:proofErr w:type="spellStart"/>
      <w:r w:rsidRPr="00302AA5">
        <w:rPr>
          <w:rFonts w:asciiTheme="majorHAnsi" w:hAnsiTheme="majorHAnsi"/>
        </w:rPr>
        <w:t>Team</w:t>
      </w:r>
      <w:proofErr w:type="spellEnd"/>
      <w:r w:rsidRPr="00302AA5">
        <w:rPr>
          <w:rFonts w:asciiTheme="majorHAnsi" w:hAnsiTheme="majorHAnsi"/>
        </w:rPr>
        <w:t xml:space="preserve"> Manager.  </w:t>
      </w:r>
    </w:p>
    <w:p w14:paraId="5331B38B" w14:textId="77777777" w:rsidR="00D1102C" w:rsidRPr="00302AA5" w:rsidRDefault="00000000">
      <w:pPr>
        <w:spacing w:after="0" w:line="259" w:lineRule="auto"/>
        <w:ind w:left="0" w:firstLine="0"/>
        <w:jc w:val="left"/>
        <w:rPr>
          <w:rFonts w:asciiTheme="majorHAnsi" w:hAnsiTheme="majorHAnsi"/>
        </w:rPr>
      </w:pPr>
      <w:r w:rsidRPr="00302AA5">
        <w:rPr>
          <w:rFonts w:asciiTheme="majorHAnsi" w:hAnsiTheme="majorHAnsi"/>
        </w:rPr>
        <w:t xml:space="preserve"> </w:t>
      </w:r>
    </w:p>
    <w:p w14:paraId="34C1B9E8" w14:textId="77777777" w:rsidR="00D1102C" w:rsidRPr="00302AA5" w:rsidRDefault="00000000">
      <w:pPr>
        <w:ind w:right="66"/>
        <w:rPr>
          <w:rFonts w:asciiTheme="majorHAnsi" w:hAnsiTheme="majorHAnsi"/>
        </w:rPr>
      </w:pPr>
      <w:r w:rsidRPr="00302AA5">
        <w:rPr>
          <w:rFonts w:asciiTheme="majorHAnsi" w:hAnsiTheme="majorHAnsi"/>
        </w:rPr>
        <w:t xml:space="preserve">En el caso de presentarse un empate, se enviará una trivia de conocimiento, en donde ganará quien logre contestar la mayor cantidad de preguntas de forma correcta en el menor tiempo. </w:t>
      </w:r>
    </w:p>
    <w:p w14:paraId="0705CE07" w14:textId="77777777" w:rsidR="00D1102C" w:rsidRPr="00302AA5" w:rsidRDefault="00000000">
      <w:pPr>
        <w:spacing w:after="0" w:line="259" w:lineRule="auto"/>
        <w:ind w:left="0" w:firstLine="0"/>
        <w:jc w:val="left"/>
        <w:rPr>
          <w:rFonts w:asciiTheme="majorHAnsi" w:hAnsiTheme="majorHAnsi"/>
        </w:rPr>
      </w:pPr>
      <w:r w:rsidRPr="00302AA5">
        <w:rPr>
          <w:rFonts w:asciiTheme="majorHAnsi" w:hAnsiTheme="majorHAnsi"/>
        </w:rPr>
        <w:t xml:space="preserve"> </w:t>
      </w:r>
    </w:p>
    <w:p w14:paraId="04BDA6BB" w14:textId="77777777" w:rsidR="00D1102C" w:rsidRPr="00302AA5" w:rsidRDefault="00000000">
      <w:pPr>
        <w:ind w:right="66"/>
        <w:rPr>
          <w:rFonts w:asciiTheme="majorHAnsi" w:hAnsiTheme="majorHAnsi"/>
        </w:rPr>
      </w:pPr>
      <w:r w:rsidRPr="00302AA5">
        <w:rPr>
          <w:rFonts w:asciiTheme="majorHAnsi" w:hAnsiTheme="majorHAnsi"/>
        </w:rPr>
        <w:t>Los ganadores y los premios serán previamente comunicados a través del sitio web de la actividad</w:t>
      </w:r>
      <w:hyperlink r:id="rId35">
        <w:r w:rsidR="00D1102C" w:rsidRPr="00302AA5">
          <w:rPr>
            <w:rFonts w:asciiTheme="majorHAnsi" w:hAnsiTheme="majorHAnsi"/>
          </w:rPr>
          <w:t xml:space="preserve"> </w:t>
        </w:r>
      </w:hyperlink>
      <w:hyperlink r:id="rId36">
        <w:r w:rsidR="00D1102C" w:rsidRPr="00302AA5">
          <w:rPr>
            <w:rFonts w:asciiTheme="majorHAnsi" w:hAnsiTheme="majorHAnsi"/>
          </w:rPr>
          <w:t>www.grandprixacdelco.com</w:t>
        </w:r>
      </w:hyperlink>
      <w:hyperlink r:id="rId37">
        <w:r w:rsidR="00D1102C" w:rsidRPr="00302AA5">
          <w:rPr>
            <w:rFonts w:asciiTheme="majorHAnsi" w:hAnsiTheme="majorHAnsi"/>
          </w:rPr>
          <w:t xml:space="preserve"> </w:t>
        </w:r>
      </w:hyperlink>
    </w:p>
    <w:p w14:paraId="7AB212A5" w14:textId="77777777" w:rsidR="00D1102C" w:rsidRPr="00302AA5" w:rsidRDefault="00000000">
      <w:pPr>
        <w:spacing w:after="0" w:line="259" w:lineRule="auto"/>
        <w:ind w:left="0" w:firstLine="0"/>
        <w:jc w:val="left"/>
        <w:rPr>
          <w:rFonts w:asciiTheme="majorHAnsi" w:hAnsiTheme="majorHAnsi"/>
        </w:rPr>
      </w:pPr>
      <w:r w:rsidRPr="00302AA5">
        <w:rPr>
          <w:rFonts w:asciiTheme="majorHAnsi" w:hAnsiTheme="majorHAnsi"/>
        </w:rPr>
        <w:t xml:space="preserve"> </w:t>
      </w:r>
    </w:p>
    <w:p w14:paraId="1C82456C" w14:textId="77777777" w:rsidR="00D1102C" w:rsidRPr="00302AA5" w:rsidRDefault="00000000">
      <w:pPr>
        <w:ind w:right="66"/>
        <w:rPr>
          <w:rFonts w:asciiTheme="majorHAnsi" w:hAnsiTheme="majorHAnsi"/>
        </w:rPr>
      </w:pPr>
      <w:r w:rsidRPr="00302AA5">
        <w:rPr>
          <w:rFonts w:asciiTheme="majorHAnsi" w:hAnsiTheme="majorHAnsi"/>
        </w:rPr>
        <w:t xml:space="preserve">General Motors </w:t>
      </w:r>
      <w:proofErr w:type="spellStart"/>
      <w:r w:rsidRPr="00302AA5">
        <w:rPr>
          <w:rFonts w:asciiTheme="majorHAnsi" w:hAnsiTheme="majorHAnsi"/>
        </w:rPr>
        <w:t>Colmotores</w:t>
      </w:r>
      <w:proofErr w:type="spellEnd"/>
      <w:r w:rsidRPr="00302AA5">
        <w:rPr>
          <w:rFonts w:asciiTheme="majorHAnsi" w:hAnsiTheme="majorHAnsi"/>
        </w:rPr>
        <w:t xml:space="preserve"> S.A., no será responsable de trámites adicionales a lo contemplado en la sección de premios del programa comercial. </w:t>
      </w:r>
    </w:p>
    <w:p w14:paraId="4CADEEEA" w14:textId="77777777" w:rsidR="00D1102C" w:rsidRPr="00302AA5" w:rsidRDefault="00000000">
      <w:pPr>
        <w:spacing w:after="0" w:line="259" w:lineRule="auto"/>
        <w:ind w:left="0" w:firstLine="0"/>
        <w:jc w:val="left"/>
        <w:rPr>
          <w:rFonts w:asciiTheme="majorHAnsi" w:hAnsiTheme="majorHAnsi"/>
        </w:rPr>
      </w:pPr>
      <w:r w:rsidRPr="00302AA5">
        <w:rPr>
          <w:rFonts w:asciiTheme="majorHAnsi" w:hAnsiTheme="majorHAnsi"/>
        </w:rPr>
        <w:t xml:space="preserve"> </w:t>
      </w:r>
    </w:p>
    <w:p w14:paraId="47B36711" w14:textId="77777777" w:rsidR="00D1102C" w:rsidRPr="00302AA5" w:rsidRDefault="00000000">
      <w:pPr>
        <w:spacing w:after="0" w:line="259" w:lineRule="auto"/>
        <w:ind w:left="-5"/>
        <w:jc w:val="left"/>
        <w:rPr>
          <w:rFonts w:asciiTheme="majorHAnsi" w:hAnsiTheme="majorHAnsi"/>
        </w:rPr>
      </w:pPr>
      <w:r w:rsidRPr="00302AA5">
        <w:rPr>
          <w:rFonts w:asciiTheme="majorHAnsi" w:hAnsiTheme="majorHAnsi"/>
          <w:b/>
        </w:rPr>
        <w:t xml:space="preserve">Premios participación en actividades: </w:t>
      </w:r>
    </w:p>
    <w:p w14:paraId="4885CBC5" w14:textId="77777777" w:rsidR="00D1102C" w:rsidRPr="00302AA5" w:rsidRDefault="00000000">
      <w:pPr>
        <w:spacing w:after="0" w:line="259" w:lineRule="auto"/>
        <w:ind w:left="0" w:firstLine="0"/>
        <w:jc w:val="left"/>
        <w:rPr>
          <w:rFonts w:asciiTheme="majorHAnsi" w:hAnsiTheme="majorHAnsi"/>
        </w:rPr>
      </w:pPr>
      <w:r w:rsidRPr="00302AA5">
        <w:rPr>
          <w:rFonts w:asciiTheme="majorHAnsi" w:hAnsiTheme="majorHAnsi"/>
        </w:rPr>
        <w:t xml:space="preserve"> </w:t>
      </w:r>
    </w:p>
    <w:p w14:paraId="4FE7212D" w14:textId="77777777" w:rsidR="00D1102C" w:rsidRPr="00302AA5" w:rsidRDefault="00000000">
      <w:pPr>
        <w:ind w:right="66"/>
        <w:rPr>
          <w:rFonts w:asciiTheme="majorHAnsi" w:hAnsiTheme="majorHAnsi"/>
        </w:rPr>
      </w:pPr>
      <w:r w:rsidRPr="00302AA5">
        <w:rPr>
          <w:rFonts w:asciiTheme="majorHAnsi" w:hAnsiTheme="majorHAnsi"/>
        </w:rPr>
        <w:t xml:space="preserve">A lo largo del año y a través del sitio web de Grand Prix se publicarán diferentes tipos de actividades, en donde los asesores podrán acumular km al participar, además, podrán acceder a premios al estar dentro de los primeros lugares según el método de evaluación de cada actividad.  </w:t>
      </w:r>
    </w:p>
    <w:p w14:paraId="70F0A8AA" w14:textId="77777777" w:rsidR="00D1102C" w:rsidRPr="00302AA5" w:rsidRDefault="00000000">
      <w:pPr>
        <w:spacing w:after="0" w:line="259" w:lineRule="auto"/>
        <w:ind w:left="0" w:firstLine="0"/>
        <w:jc w:val="left"/>
        <w:rPr>
          <w:rFonts w:asciiTheme="majorHAnsi" w:hAnsiTheme="majorHAnsi"/>
        </w:rPr>
      </w:pPr>
      <w:r w:rsidRPr="00302AA5">
        <w:rPr>
          <w:rFonts w:asciiTheme="majorHAnsi" w:hAnsiTheme="majorHAnsi"/>
        </w:rPr>
        <w:t xml:space="preserve"> </w:t>
      </w:r>
    </w:p>
    <w:p w14:paraId="5B83827C" w14:textId="77777777" w:rsidR="00D1102C" w:rsidRPr="00302AA5" w:rsidRDefault="00000000">
      <w:pPr>
        <w:rPr>
          <w:rFonts w:asciiTheme="majorHAnsi" w:hAnsiTheme="majorHAnsi"/>
        </w:rPr>
      </w:pPr>
      <w:r w:rsidRPr="00302AA5">
        <w:rPr>
          <w:rFonts w:asciiTheme="majorHAnsi" w:hAnsiTheme="majorHAnsi"/>
        </w:rPr>
        <w:t>Previo a cada actividad, se notificarán los premios y condiciones a través del sitio web de la actividad</w:t>
      </w:r>
      <w:hyperlink r:id="rId38">
        <w:r w:rsidR="00D1102C" w:rsidRPr="00302AA5">
          <w:rPr>
            <w:rFonts w:asciiTheme="majorHAnsi" w:hAnsiTheme="majorHAnsi"/>
          </w:rPr>
          <w:t xml:space="preserve"> </w:t>
        </w:r>
      </w:hyperlink>
      <w:hyperlink r:id="rId39">
        <w:r w:rsidR="00D1102C" w:rsidRPr="00302AA5">
          <w:rPr>
            <w:rFonts w:asciiTheme="majorHAnsi" w:hAnsiTheme="majorHAnsi"/>
          </w:rPr>
          <w:t>www.grandprixacdelco.com</w:t>
        </w:r>
      </w:hyperlink>
      <w:hyperlink r:id="rId40">
        <w:r w:rsidR="00D1102C" w:rsidRPr="00302AA5">
          <w:rPr>
            <w:rFonts w:asciiTheme="majorHAnsi" w:hAnsiTheme="majorHAnsi"/>
          </w:rPr>
          <w:t>.</w:t>
        </w:r>
      </w:hyperlink>
      <w:r w:rsidRPr="00302AA5">
        <w:rPr>
          <w:rFonts w:asciiTheme="majorHAnsi" w:hAnsiTheme="majorHAnsi"/>
        </w:rPr>
        <w:t xml:space="preserve"> </w:t>
      </w:r>
    </w:p>
    <w:p w14:paraId="5F31AB48" w14:textId="77777777" w:rsidR="00D1102C" w:rsidRPr="00302AA5" w:rsidRDefault="00000000">
      <w:pPr>
        <w:spacing w:after="0" w:line="259" w:lineRule="auto"/>
        <w:ind w:left="0" w:firstLine="0"/>
        <w:jc w:val="left"/>
        <w:rPr>
          <w:rFonts w:asciiTheme="majorHAnsi" w:hAnsiTheme="majorHAnsi"/>
        </w:rPr>
      </w:pPr>
      <w:r w:rsidRPr="00302AA5">
        <w:rPr>
          <w:rFonts w:asciiTheme="majorHAnsi" w:hAnsiTheme="majorHAnsi"/>
        </w:rPr>
        <w:t xml:space="preserve"> </w:t>
      </w:r>
    </w:p>
    <w:p w14:paraId="0F84DA00" w14:textId="77777777" w:rsidR="00D1102C" w:rsidRPr="00302AA5" w:rsidRDefault="00000000">
      <w:pPr>
        <w:ind w:right="66"/>
        <w:rPr>
          <w:rFonts w:asciiTheme="majorHAnsi" w:hAnsiTheme="majorHAnsi"/>
        </w:rPr>
      </w:pPr>
      <w:r w:rsidRPr="00302AA5">
        <w:rPr>
          <w:rFonts w:asciiTheme="majorHAnsi" w:hAnsiTheme="majorHAnsi"/>
        </w:rPr>
        <w:t xml:space="preserve">General Motors </w:t>
      </w:r>
      <w:proofErr w:type="spellStart"/>
      <w:r w:rsidRPr="00302AA5">
        <w:rPr>
          <w:rFonts w:asciiTheme="majorHAnsi" w:hAnsiTheme="majorHAnsi"/>
        </w:rPr>
        <w:t>Colmotores</w:t>
      </w:r>
      <w:proofErr w:type="spellEnd"/>
      <w:r w:rsidRPr="00302AA5">
        <w:rPr>
          <w:rFonts w:asciiTheme="majorHAnsi" w:hAnsiTheme="majorHAnsi"/>
        </w:rPr>
        <w:t xml:space="preserve"> S.A., no será responsable de trámites adicionales a lo contemplado en la sección de premios de la actividad comercial. </w:t>
      </w:r>
    </w:p>
    <w:p w14:paraId="76ABFA9A" w14:textId="77777777" w:rsidR="00D1102C" w:rsidRPr="00302AA5" w:rsidRDefault="00000000">
      <w:pPr>
        <w:spacing w:after="0" w:line="259" w:lineRule="auto"/>
        <w:ind w:left="0" w:firstLine="0"/>
        <w:jc w:val="left"/>
        <w:rPr>
          <w:rFonts w:asciiTheme="majorHAnsi" w:hAnsiTheme="majorHAnsi"/>
        </w:rPr>
      </w:pPr>
      <w:r w:rsidRPr="00302AA5">
        <w:rPr>
          <w:rFonts w:asciiTheme="majorHAnsi" w:hAnsiTheme="majorHAnsi"/>
        </w:rPr>
        <w:t xml:space="preserve"> </w:t>
      </w:r>
    </w:p>
    <w:p w14:paraId="3EB9E686" w14:textId="77777777" w:rsidR="00D1102C" w:rsidRPr="00302AA5" w:rsidRDefault="00000000">
      <w:pPr>
        <w:spacing w:after="0" w:line="259" w:lineRule="auto"/>
        <w:ind w:left="-5"/>
        <w:jc w:val="left"/>
        <w:rPr>
          <w:rFonts w:asciiTheme="majorHAnsi" w:hAnsiTheme="majorHAnsi"/>
        </w:rPr>
      </w:pPr>
      <w:proofErr w:type="gramStart"/>
      <w:r w:rsidRPr="00302AA5">
        <w:rPr>
          <w:rFonts w:asciiTheme="majorHAnsi" w:hAnsiTheme="majorHAnsi"/>
          <w:b/>
        </w:rPr>
        <w:t>Premios cuarto</w:t>
      </w:r>
      <w:proofErr w:type="gramEnd"/>
      <w:r w:rsidRPr="00302AA5">
        <w:rPr>
          <w:rFonts w:asciiTheme="majorHAnsi" w:hAnsiTheme="majorHAnsi"/>
          <w:b/>
        </w:rPr>
        <w:t xml:space="preserve"> de milla: </w:t>
      </w:r>
    </w:p>
    <w:p w14:paraId="7CCD70D4" w14:textId="77777777" w:rsidR="00D1102C" w:rsidRPr="00302AA5" w:rsidRDefault="00000000">
      <w:pPr>
        <w:spacing w:after="0" w:line="259" w:lineRule="auto"/>
        <w:ind w:left="0" w:firstLine="0"/>
        <w:jc w:val="left"/>
        <w:rPr>
          <w:rFonts w:asciiTheme="majorHAnsi" w:hAnsiTheme="majorHAnsi"/>
        </w:rPr>
      </w:pPr>
      <w:r w:rsidRPr="00302AA5">
        <w:rPr>
          <w:rFonts w:asciiTheme="majorHAnsi" w:hAnsiTheme="majorHAnsi"/>
        </w:rPr>
        <w:t xml:space="preserve"> </w:t>
      </w:r>
    </w:p>
    <w:p w14:paraId="706E6029" w14:textId="77777777" w:rsidR="00D1102C" w:rsidRPr="00302AA5" w:rsidRDefault="00000000">
      <w:pPr>
        <w:ind w:right="66"/>
        <w:rPr>
          <w:rFonts w:asciiTheme="majorHAnsi" w:hAnsiTheme="majorHAnsi"/>
        </w:rPr>
      </w:pPr>
      <w:r w:rsidRPr="00302AA5">
        <w:rPr>
          <w:rFonts w:asciiTheme="majorHAnsi" w:hAnsiTheme="majorHAnsi"/>
        </w:rPr>
        <w:t xml:space="preserve">A lo largo del año se podrán realizar diferentes actividades comerciales, que podrán variar de acuerdo con las estrategias comerciales definidas por el equipo de </w:t>
      </w:r>
      <w:proofErr w:type="spellStart"/>
      <w:r w:rsidRPr="00302AA5">
        <w:rPr>
          <w:rFonts w:asciiTheme="majorHAnsi" w:hAnsiTheme="majorHAnsi"/>
        </w:rPr>
        <w:t>ACDelco</w:t>
      </w:r>
      <w:proofErr w:type="spellEnd"/>
      <w:r w:rsidRPr="00302AA5">
        <w:rPr>
          <w:rFonts w:asciiTheme="majorHAnsi" w:hAnsiTheme="majorHAnsi"/>
        </w:rPr>
        <w:t xml:space="preserve">. Las condiciones para cada actividad de cuarto de milla serán comunicadas previamente a través del sitio web de la actividad </w:t>
      </w:r>
      <w:hyperlink r:id="rId41">
        <w:r w:rsidR="00D1102C" w:rsidRPr="00302AA5">
          <w:rPr>
            <w:rFonts w:asciiTheme="majorHAnsi" w:hAnsiTheme="majorHAnsi"/>
          </w:rPr>
          <w:t>www.grandprixacdelco.com,</w:t>
        </w:r>
      </w:hyperlink>
      <w:r w:rsidRPr="00302AA5">
        <w:rPr>
          <w:rFonts w:asciiTheme="majorHAnsi" w:hAnsiTheme="majorHAnsi"/>
        </w:rPr>
        <w:t xml:space="preserve"> y las mismas podrán ser sujetas a cambio sin previo aviso. </w:t>
      </w:r>
    </w:p>
    <w:p w14:paraId="556BFB81" w14:textId="77777777" w:rsidR="00D1102C" w:rsidRPr="00302AA5" w:rsidRDefault="00000000">
      <w:pPr>
        <w:spacing w:after="0" w:line="259" w:lineRule="auto"/>
        <w:ind w:left="0" w:firstLine="0"/>
        <w:jc w:val="left"/>
        <w:rPr>
          <w:rFonts w:asciiTheme="majorHAnsi" w:hAnsiTheme="majorHAnsi"/>
        </w:rPr>
      </w:pPr>
      <w:r w:rsidRPr="00302AA5">
        <w:rPr>
          <w:rFonts w:asciiTheme="majorHAnsi" w:hAnsiTheme="majorHAnsi"/>
        </w:rPr>
        <w:t xml:space="preserve"> </w:t>
      </w:r>
    </w:p>
    <w:p w14:paraId="2A9C7262" w14:textId="77777777" w:rsidR="00D1102C" w:rsidRDefault="00000000">
      <w:pPr>
        <w:ind w:right="66"/>
        <w:rPr>
          <w:rFonts w:asciiTheme="majorHAnsi" w:hAnsiTheme="majorHAnsi"/>
        </w:rPr>
      </w:pPr>
      <w:r w:rsidRPr="00302AA5">
        <w:rPr>
          <w:rFonts w:asciiTheme="majorHAnsi" w:hAnsiTheme="majorHAnsi"/>
        </w:rPr>
        <w:t xml:space="preserve">General Motors </w:t>
      </w:r>
      <w:proofErr w:type="spellStart"/>
      <w:r w:rsidRPr="00302AA5">
        <w:rPr>
          <w:rFonts w:asciiTheme="majorHAnsi" w:hAnsiTheme="majorHAnsi"/>
        </w:rPr>
        <w:t>Colmotores</w:t>
      </w:r>
      <w:proofErr w:type="spellEnd"/>
      <w:r w:rsidRPr="00302AA5">
        <w:rPr>
          <w:rFonts w:asciiTheme="majorHAnsi" w:hAnsiTheme="majorHAnsi"/>
        </w:rPr>
        <w:t xml:space="preserve"> S.A., no será responsable de trámites adicionales a lo contemplado en la sección de premios de la actividad comercial. </w:t>
      </w:r>
    </w:p>
    <w:p w14:paraId="3724D7B7" w14:textId="77777777" w:rsidR="00302AA5" w:rsidRDefault="00302AA5">
      <w:pPr>
        <w:ind w:right="66"/>
        <w:rPr>
          <w:rFonts w:asciiTheme="majorHAnsi" w:hAnsiTheme="majorHAnsi"/>
        </w:rPr>
      </w:pPr>
    </w:p>
    <w:p w14:paraId="58CF4F17" w14:textId="77777777" w:rsidR="00302AA5" w:rsidRPr="00302AA5" w:rsidRDefault="00302AA5">
      <w:pPr>
        <w:ind w:right="66"/>
        <w:rPr>
          <w:rFonts w:asciiTheme="majorHAnsi" w:hAnsiTheme="majorHAnsi"/>
        </w:rPr>
      </w:pPr>
    </w:p>
    <w:p w14:paraId="4EDCF05E" w14:textId="77777777" w:rsidR="00D1102C" w:rsidRPr="00302AA5" w:rsidRDefault="00000000">
      <w:pPr>
        <w:spacing w:after="0" w:line="259" w:lineRule="auto"/>
        <w:ind w:left="0" w:firstLine="0"/>
        <w:jc w:val="left"/>
        <w:rPr>
          <w:rFonts w:asciiTheme="majorHAnsi" w:hAnsiTheme="majorHAnsi"/>
        </w:rPr>
      </w:pPr>
      <w:r w:rsidRPr="00302AA5">
        <w:rPr>
          <w:rFonts w:asciiTheme="majorHAnsi" w:hAnsiTheme="majorHAnsi"/>
        </w:rPr>
        <w:t xml:space="preserve"> </w:t>
      </w:r>
    </w:p>
    <w:p w14:paraId="0CFE2D07" w14:textId="77777777" w:rsidR="00D1102C" w:rsidRPr="00302AA5" w:rsidRDefault="00000000">
      <w:pPr>
        <w:spacing w:after="0" w:line="259" w:lineRule="auto"/>
        <w:ind w:left="-5"/>
        <w:jc w:val="left"/>
        <w:rPr>
          <w:rFonts w:asciiTheme="majorHAnsi" w:hAnsiTheme="majorHAnsi"/>
        </w:rPr>
      </w:pPr>
      <w:r w:rsidRPr="00302AA5">
        <w:rPr>
          <w:rFonts w:asciiTheme="majorHAnsi" w:hAnsiTheme="majorHAnsi"/>
          <w:b/>
        </w:rPr>
        <w:lastRenderedPageBreak/>
        <w:t xml:space="preserve">Premios Gestión de </w:t>
      </w:r>
      <w:proofErr w:type="spellStart"/>
      <w:r w:rsidRPr="00302AA5">
        <w:rPr>
          <w:rFonts w:asciiTheme="majorHAnsi" w:hAnsiTheme="majorHAnsi"/>
          <w:b/>
        </w:rPr>
        <w:t>Visibility</w:t>
      </w:r>
      <w:proofErr w:type="spellEnd"/>
      <w:r w:rsidRPr="00302AA5">
        <w:rPr>
          <w:rFonts w:asciiTheme="majorHAnsi" w:hAnsiTheme="majorHAnsi"/>
          <w:b/>
        </w:rPr>
        <w:t xml:space="preserve">:  </w:t>
      </w:r>
    </w:p>
    <w:p w14:paraId="0E122815" w14:textId="77777777" w:rsidR="00D1102C" w:rsidRPr="00302AA5" w:rsidRDefault="00000000">
      <w:pPr>
        <w:spacing w:after="0" w:line="259" w:lineRule="auto"/>
        <w:ind w:left="0" w:firstLine="0"/>
        <w:jc w:val="left"/>
        <w:rPr>
          <w:rFonts w:asciiTheme="majorHAnsi" w:hAnsiTheme="majorHAnsi"/>
        </w:rPr>
      </w:pPr>
      <w:r w:rsidRPr="00302AA5">
        <w:rPr>
          <w:rFonts w:asciiTheme="majorHAnsi" w:hAnsiTheme="majorHAnsi"/>
        </w:rPr>
        <w:t xml:space="preserve"> </w:t>
      </w:r>
    </w:p>
    <w:p w14:paraId="69986C7E" w14:textId="77777777" w:rsidR="00D1102C" w:rsidRPr="00302AA5" w:rsidRDefault="00000000">
      <w:pPr>
        <w:ind w:right="66"/>
        <w:rPr>
          <w:rFonts w:asciiTheme="majorHAnsi" w:hAnsiTheme="majorHAnsi"/>
        </w:rPr>
      </w:pPr>
      <w:r w:rsidRPr="00302AA5">
        <w:rPr>
          <w:rFonts w:asciiTheme="majorHAnsi" w:hAnsiTheme="majorHAnsi"/>
        </w:rPr>
        <w:t xml:space="preserve">La gestión de marca </w:t>
      </w:r>
      <w:proofErr w:type="spellStart"/>
      <w:r w:rsidRPr="00302AA5">
        <w:rPr>
          <w:rFonts w:asciiTheme="majorHAnsi" w:hAnsiTheme="majorHAnsi"/>
        </w:rPr>
        <w:t>ACDelco</w:t>
      </w:r>
      <w:proofErr w:type="spellEnd"/>
      <w:r w:rsidRPr="00302AA5">
        <w:rPr>
          <w:rFonts w:asciiTheme="majorHAnsi" w:hAnsiTheme="majorHAnsi"/>
        </w:rPr>
        <w:t xml:space="preserve"> que se ejecute en campo será premiada de acuerdo con el cuadro expuesto en el </w:t>
      </w:r>
      <w:r w:rsidRPr="00302AA5">
        <w:rPr>
          <w:rFonts w:asciiTheme="majorHAnsi" w:hAnsiTheme="majorHAnsi"/>
          <w:b/>
        </w:rPr>
        <w:t>Anexo 6</w:t>
      </w:r>
      <w:r w:rsidRPr="00302AA5">
        <w:rPr>
          <w:rFonts w:asciiTheme="majorHAnsi" w:hAnsiTheme="majorHAnsi"/>
        </w:rPr>
        <w:t xml:space="preserve"> en donde se busca promover la marca en los establecimientos comerciales de los clientes a través de avisos de fachada, avisos P.O.P, collarines, gestión de vitrinas con cenefas, </w:t>
      </w:r>
      <w:proofErr w:type="spellStart"/>
      <w:r w:rsidRPr="00302AA5">
        <w:rPr>
          <w:rFonts w:asciiTheme="majorHAnsi" w:hAnsiTheme="majorHAnsi"/>
        </w:rPr>
        <w:t>stickers</w:t>
      </w:r>
      <w:proofErr w:type="spellEnd"/>
      <w:r w:rsidRPr="00302AA5">
        <w:rPr>
          <w:rFonts w:asciiTheme="majorHAnsi" w:hAnsiTheme="majorHAnsi"/>
        </w:rPr>
        <w:t xml:space="preserve">, </w:t>
      </w:r>
      <w:proofErr w:type="spellStart"/>
      <w:r w:rsidRPr="00302AA5">
        <w:rPr>
          <w:rFonts w:asciiTheme="majorHAnsi" w:hAnsiTheme="majorHAnsi"/>
        </w:rPr>
        <w:t>rompetráficos</w:t>
      </w:r>
      <w:proofErr w:type="spellEnd"/>
      <w:r w:rsidRPr="00302AA5">
        <w:rPr>
          <w:rFonts w:asciiTheme="majorHAnsi" w:hAnsiTheme="majorHAnsi"/>
        </w:rPr>
        <w:t xml:space="preserve"> y pintura de paredes, entre otras opciones para dar visibilidad de la marca </w:t>
      </w:r>
      <w:proofErr w:type="spellStart"/>
      <w:r w:rsidRPr="00302AA5">
        <w:rPr>
          <w:rFonts w:asciiTheme="majorHAnsi" w:hAnsiTheme="majorHAnsi"/>
        </w:rPr>
        <w:t>ACDelco</w:t>
      </w:r>
      <w:proofErr w:type="spellEnd"/>
      <w:r w:rsidRPr="00302AA5">
        <w:rPr>
          <w:rFonts w:asciiTheme="majorHAnsi" w:hAnsiTheme="majorHAnsi"/>
        </w:rPr>
        <w:t xml:space="preserve">.   </w:t>
      </w:r>
    </w:p>
    <w:p w14:paraId="178706D3" w14:textId="77777777" w:rsidR="00D1102C" w:rsidRPr="00302AA5" w:rsidRDefault="00000000">
      <w:pPr>
        <w:spacing w:after="0" w:line="259" w:lineRule="auto"/>
        <w:ind w:left="0" w:firstLine="0"/>
        <w:jc w:val="left"/>
        <w:rPr>
          <w:rFonts w:asciiTheme="majorHAnsi" w:hAnsiTheme="majorHAnsi"/>
        </w:rPr>
      </w:pPr>
      <w:r w:rsidRPr="00302AA5">
        <w:rPr>
          <w:rFonts w:asciiTheme="majorHAnsi" w:hAnsiTheme="majorHAnsi"/>
        </w:rPr>
        <w:t xml:space="preserve"> </w:t>
      </w:r>
    </w:p>
    <w:p w14:paraId="321D9974" w14:textId="77777777" w:rsidR="00D1102C" w:rsidRPr="00302AA5" w:rsidRDefault="00000000">
      <w:pPr>
        <w:ind w:right="66"/>
        <w:rPr>
          <w:rFonts w:asciiTheme="majorHAnsi" w:hAnsiTheme="majorHAnsi"/>
        </w:rPr>
      </w:pPr>
      <w:r w:rsidRPr="00302AA5">
        <w:rPr>
          <w:rFonts w:asciiTheme="majorHAnsi" w:hAnsiTheme="majorHAnsi"/>
        </w:rPr>
        <w:t xml:space="preserve">Para poder participar, se debe llevar a cabo el siguiente proceso: </w:t>
      </w:r>
    </w:p>
    <w:p w14:paraId="3494D7F3" w14:textId="77777777" w:rsidR="00D1102C" w:rsidRPr="00302AA5" w:rsidRDefault="00000000">
      <w:pPr>
        <w:spacing w:after="22" w:line="259" w:lineRule="auto"/>
        <w:ind w:left="720" w:firstLine="0"/>
        <w:jc w:val="left"/>
        <w:rPr>
          <w:rFonts w:asciiTheme="majorHAnsi" w:hAnsiTheme="majorHAnsi"/>
        </w:rPr>
      </w:pPr>
      <w:r w:rsidRPr="00302AA5">
        <w:rPr>
          <w:rFonts w:asciiTheme="majorHAnsi" w:hAnsiTheme="majorHAnsi"/>
        </w:rPr>
        <w:t xml:space="preserve"> </w:t>
      </w:r>
    </w:p>
    <w:p w14:paraId="4D2D52D4" w14:textId="77777777" w:rsidR="00D1102C" w:rsidRPr="00302AA5" w:rsidRDefault="00000000">
      <w:pPr>
        <w:numPr>
          <w:ilvl w:val="0"/>
          <w:numId w:val="6"/>
        </w:numPr>
        <w:ind w:right="66" w:hanging="360"/>
        <w:rPr>
          <w:rFonts w:asciiTheme="majorHAnsi" w:hAnsiTheme="majorHAnsi"/>
        </w:rPr>
      </w:pPr>
      <w:r w:rsidRPr="00302AA5">
        <w:rPr>
          <w:rFonts w:asciiTheme="majorHAnsi" w:hAnsiTheme="majorHAnsi"/>
        </w:rPr>
        <w:t xml:space="preserve">El </w:t>
      </w:r>
      <w:proofErr w:type="spellStart"/>
      <w:r w:rsidRPr="00302AA5">
        <w:rPr>
          <w:rFonts w:asciiTheme="majorHAnsi" w:hAnsiTheme="majorHAnsi"/>
        </w:rPr>
        <w:t>Team</w:t>
      </w:r>
      <w:proofErr w:type="spellEnd"/>
      <w:r w:rsidRPr="00302AA5">
        <w:rPr>
          <w:rFonts w:asciiTheme="majorHAnsi" w:hAnsiTheme="majorHAnsi"/>
        </w:rPr>
        <w:t xml:space="preserve"> Manager deberá subir al drive de </w:t>
      </w:r>
      <w:r w:rsidRPr="00302AA5">
        <w:rPr>
          <w:rFonts w:asciiTheme="majorHAnsi" w:hAnsiTheme="majorHAnsi"/>
          <w:i/>
        </w:rPr>
        <w:t>Guardian de Marca</w:t>
      </w:r>
      <w:r w:rsidRPr="00302AA5">
        <w:rPr>
          <w:rFonts w:asciiTheme="majorHAnsi" w:hAnsiTheme="majorHAnsi"/>
        </w:rPr>
        <w:t xml:space="preserve"> de cada distribuidor en la carpeta “EVIDENCIAS” una carpeta por cada asesor. </w:t>
      </w:r>
    </w:p>
    <w:p w14:paraId="5ECF68C7" w14:textId="77777777" w:rsidR="00D1102C" w:rsidRPr="00302AA5" w:rsidRDefault="00000000">
      <w:pPr>
        <w:spacing w:after="21" w:line="259" w:lineRule="auto"/>
        <w:ind w:left="720" w:firstLine="0"/>
        <w:jc w:val="left"/>
        <w:rPr>
          <w:rFonts w:asciiTheme="majorHAnsi" w:hAnsiTheme="majorHAnsi"/>
        </w:rPr>
      </w:pPr>
      <w:r w:rsidRPr="00302AA5">
        <w:rPr>
          <w:rFonts w:asciiTheme="majorHAnsi" w:hAnsiTheme="majorHAnsi"/>
        </w:rPr>
        <w:t xml:space="preserve"> </w:t>
      </w:r>
    </w:p>
    <w:p w14:paraId="55F38B5C" w14:textId="77777777" w:rsidR="00D1102C" w:rsidRPr="00302AA5" w:rsidRDefault="00000000">
      <w:pPr>
        <w:numPr>
          <w:ilvl w:val="0"/>
          <w:numId w:val="6"/>
        </w:numPr>
        <w:ind w:right="66" w:hanging="360"/>
        <w:rPr>
          <w:rFonts w:asciiTheme="majorHAnsi" w:hAnsiTheme="majorHAnsi"/>
        </w:rPr>
      </w:pPr>
      <w:r w:rsidRPr="00302AA5">
        <w:rPr>
          <w:rFonts w:asciiTheme="majorHAnsi" w:hAnsiTheme="majorHAnsi"/>
        </w:rPr>
        <w:t xml:space="preserve">El </w:t>
      </w:r>
      <w:proofErr w:type="spellStart"/>
      <w:r w:rsidRPr="00302AA5">
        <w:rPr>
          <w:rFonts w:asciiTheme="majorHAnsi" w:hAnsiTheme="majorHAnsi"/>
        </w:rPr>
        <w:t>Team</w:t>
      </w:r>
      <w:proofErr w:type="spellEnd"/>
      <w:r w:rsidRPr="00302AA5">
        <w:rPr>
          <w:rFonts w:asciiTheme="majorHAnsi" w:hAnsiTheme="majorHAnsi"/>
        </w:rPr>
        <w:t xml:space="preserve"> Manager deberá subir a la carpeta de cada asesor la(s) foto(s) con la evidencia de la ejecución de </w:t>
      </w:r>
      <w:proofErr w:type="spellStart"/>
      <w:r w:rsidRPr="00302AA5">
        <w:rPr>
          <w:rFonts w:asciiTheme="majorHAnsi" w:hAnsiTheme="majorHAnsi"/>
        </w:rPr>
        <w:t>visibility</w:t>
      </w:r>
      <w:proofErr w:type="spellEnd"/>
      <w:r w:rsidRPr="00302AA5">
        <w:rPr>
          <w:rFonts w:asciiTheme="majorHAnsi" w:hAnsiTheme="majorHAnsi"/>
        </w:rPr>
        <w:t xml:space="preserve"> en el establecimiento comercial de los clientes. </w:t>
      </w:r>
    </w:p>
    <w:p w14:paraId="7B3625EE" w14:textId="77777777" w:rsidR="00D1102C" w:rsidRPr="00302AA5" w:rsidRDefault="00000000">
      <w:pPr>
        <w:spacing w:after="0" w:line="259" w:lineRule="auto"/>
        <w:ind w:left="720" w:firstLine="0"/>
        <w:jc w:val="left"/>
        <w:rPr>
          <w:rFonts w:asciiTheme="majorHAnsi" w:hAnsiTheme="majorHAnsi"/>
        </w:rPr>
      </w:pPr>
      <w:r w:rsidRPr="00302AA5">
        <w:rPr>
          <w:rFonts w:asciiTheme="majorHAnsi" w:hAnsiTheme="majorHAnsi"/>
        </w:rPr>
        <w:t xml:space="preserve"> </w:t>
      </w:r>
    </w:p>
    <w:p w14:paraId="675A0FAC" w14:textId="48E99410" w:rsidR="00D1102C" w:rsidRPr="007224F3" w:rsidRDefault="00000000" w:rsidP="007224F3">
      <w:pPr>
        <w:numPr>
          <w:ilvl w:val="0"/>
          <w:numId w:val="6"/>
        </w:numPr>
        <w:spacing w:after="28"/>
        <w:ind w:right="66" w:hanging="360"/>
        <w:rPr>
          <w:rFonts w:asciiTheme="majorHAnsi" w:hAnsiTheme="majorHAnsi"/>
        </w:rPr>
      </w:pPr>
      <w:r w:rsidRPr="007224F3">
        <w:rPr>
          <w:rFonts w:asciiTheme="majorHAnsi" w:hAnsiTheme="majorHAnsi"/>
        </w:rPr>
        <w:t xml:space="preserve">Una vez cargadas las fotos, se deberá enviar un correo a </w:t>
      </w:r>
      <w:hyperlink r:id="rId42" w:history="1">
        <w:r w:rsidR="007224F3" w:rsidRPr="007224F3">
          <w:rPr>
            <w:rStyle w:val="Hipervnculo"/>
            <w:rFonts w:asciiTheme="majorHAnsi" w:hAnsiTheme="majorHAnsi"/>
          </w:rPr>
          <w:t>michele.diaz@commonwealth-team.com</w:t>
        </w:r>
      </w:hyperlink>
      <w:r w:rsidR="007224F3" w:rsidRPr="007224F3">
        <w:rPr>
          <w:rFonts w:asciiTheme="majorHAnsi" w:hAnsiTheme="majorHAnsi"/>
        </w:rPr>
        <w:t xml:space="preserve"> </w:t>
      </w:r>
      <w:r w:rsidRPr="007224F3">
        <w:rPr>
          <w:rFonts w:asciiTheme="majorHAnsi" w:hAnsiTheme="majorHAnsi"/>
        </w:rPr>
        <w:t xml:space="preserve">con el </w:t>
      </w:r>
      <w:proofErr w:type="gramStart"/>
      <w:r w:rsidRPr="007224F3">
        <w:rPr>
          <w:rFonts w:asciiTheme="majorHAnsi" w:hAnsiTheme="majorHAnsi"/>
        </w:rPr>
        <w:t>link</w:t>
      </w:r>
      <w:proofErr w:type="gramEnd"/>
      <w:r w:rsidRPr="007224F3">
        <w:rPr>
          <w:rFonts w:asciiTheme="majorHAnsi" w:hAnsiTheme="majorHAnsi"/>
        </w:rPr>
        <w:t xml:space="preserve"> de la ubicación de estas fotos, junto con la siguiente información:  </w:t>
      </w:r>
    </w:p>
    <w:p w14:paraId="05182F33" w14:textId="77777777" w:rsidR="00D1102C" w:rsidRPr="00302AA5" w:rsidRDefault="00000000">
      <w:pPr>
        <w:numPr>
          <w:ilvl w:val="1"/>
          <w:numId w:val="6"/>
        </w:numPr>
        <w:spacing w:after="26"/>
        <w:ind w:right="66" w:hanging="360"/>
        <w:rPr>
          <w:rFonts w:asciiTheme="majorHAnsi" w:hAnsiTheme="majorHAnsi"/>
        </w:rPr>
      </w:pPr>
      <w:r w:rsidRPr="00302AA5">
        <w:rPr>
          <w:rFonts w:asciiTheme="majorHAnsi" w:hAnsiTheme="majorHAnsi"/>
        </w:rPr>
        <w:t xml:space="preserve">Nombre distribuidor </w:t>
      </w:r>
    </w:p>
    <w:p w14:paraId="0BD778B8" w14:textId="77777777" w:rsidR="00D1102C" w:rsidRPr="00302AA5" w:rsidRDefault="00000000">
      <w:pPr>
        <w:numPr>
          <w:ilvl w:val="1"/>
          <w:numId w:val="6"/>
        </w:numPr>
        <w:spacing w:after="27"/>
        <w:ind w:right="66" w:hanging="360"/>
        <w:rPr>
          <w:rFonts w:asciiTheme="majorHAnsi" w:hAnsiTheme="majorHAnsi"/>
        </w:rPr>
      </w:pPr>
      <w:r w:rsidRPr="00302AA5">
        <w:rPr>
          <w:rFonts w:asciiTheme="majorHAnsi" w:hAnsiTheme="majorHAnsi"/>
        </w:rPr>
        <w:t xml:space="preserve">Nombre asesor </w:t>
      </w:r>
    </w:p>
    <w:p w14:paraId="643EDF5E" w14:textId="77777777" w:rsidR="00D1102C" w:rsidRPr="00302AA5" w:rsidRDefault="00000000">
      <w:pPr>
        <w:numPr>
          <w:ilvl w:val="1"/>
          <w:numId w:val="6"/>
        </w:numPr>
        <w:spacing w:after="27"/>
        <w:ind w:right="66" w:hanging="360"/>
        <w:rPr>
          <w:rFonts w:asciiTheme="majorHAnsi" w:hAnsiTheme="majorHAnsi"/>
        </w:rPr>
      </w:pPr>
      <w:r w:rsidRPr="00302AA5">
        <w:rPr>
          <w:rFonts w:asciiTheme="majorHAnsi" w:hAnsiTheme="majorHAnsi"/>
        </w:rPr>
        <w:t xml:space="preserve">Nombre cliente / establecimiento comercial </w:t>
      </w:r>
    </w:p>
    <w:p w14:paraId="5B0BFFA6" w14:textId="77777777" w:rsidR="00D1102C" w:rsidRPr="00302AA5" w:rsidRDefault="00000000">
      <w:pPr>
        <w:numPr>
          <w:ilvl w:val="1"/>
          <w:numId w:val="6"/>
        </w:numPr>
        <w:spacing w:after="26"/>
        <w:ind w:right="66" w:hanging="360"/>
        <w:rPr>
          <w:rFonts w:asciiTheme="majorHAnsi" w:hAnsiTheme="majorHAnsi"/>
        </w:rPr>
      </w:pPr>
      <w:r w:rsidRPr="00302AA5">
        <w:rPr>
          <w:rFonts w:asciiTheme="majorHAnsi" w:hAnsiTheme="majorHAnsi"/>
        </w:rPr>
        <w:t xml:space="preserve">Dirección cliente / establecimiento comercial </w:t>
      </w:r>
    </w:p>
    <w:p w14:paraId="765B6FB9" w14:textId="77777777" w:rsidR="00D1102C" w:rsidRPr="00302AA5" w:rsidRDefault="00000000">
      <w:pPr>
        <w:numPr>
          <w:ilvl w:val="1"/>
          <w:numId w:val="6"/>
        </w:numPr>
        <w:spacing w:after="27"/>
        <w:ind w:right="66" w:hanging="360"/>
        <w:rPr>
          <w:rFonts w:asciiTheme="majorHAnsi" w:hAnsiTheme="majorHAnsi"/>
        </w:rPr>
      </w:pPr>
      <w:r w:rsidRPr="00302AA5">
        <w:rPr>
          <w:rFonts w:asciiTheme="majorHAnsi" w:hAnsiTheme="majorHAnsi"/>
        </w:rPr>
        <w:t xml:space="preserve">Ciudad establecimiento comercial </w:t>
      </w:r>
    </w:p>
    <w:p w14:paraId="2CDA060B" w14:textId="77777777" w:rsidR="00D1102C" w:rsidRPr="00302AA5" w:rsidRDefault="00000000">
      <w:pPr>
        <w:numPr>
          <w:ilvl w:val="1"/>
          <w:numId w:val="6"/>
        </w:numPr>
        <w:spacing w:after="26"/>
        <w:ind w:right="66" w:hanging="360"/>
        <w:rPr>
          <w:rFonts w:asciiTheme="majorHAnsi" w:hAnsiTheme="majorHAnsi"/>
        </w:rPr>
      </w:pPr>
      <w:r w:rsidRPr="00302AA5">
        <w:rPr>
          <w:rFonts w:asciiTheme="majorHAnsi" w:hAnsiTheme="majorHAnsi"/>
        </w:rPr>
        <w:t xml:space="preserve">Descripción de la pieza (Categorización en el Anexo 6) </w:t>
      </w:r>
    </w:p>
    <w:p w14:paraId="432694F6" w14:textId="77777777" w:rsidR="00D1102C" w:rsidRPr="00302AA5" w:rsidRDefault="00000000">
      <w:pPr>
        <w:numPr>
          <w:ilvl w:val="1"/>
          <w:numId w:val="6"/>
        </w:numPr>
        <w:ind w:right="66" w:hanging="360"/>
        <w:rPr>
          <w:rFonts w:asciiTheme="majorHAnsi" w:hAnsiTheme="majorHAnsi"/>
        </w:rPr>
      </w:pPr>
      <w:r w:rsidRPr="00302AA5">
        <w:rPr>
          <w:rFonts w:asciiTheme="majorHAnsi" w:hAnsiTheme="majorHAnsi"/>
        </w:rPr>
        <w:t xml:space="preserve">Fecha implementación </w:t>
      </w:r>
    </w:p>
    <w:p w14:paraId="3A2D675A" w14:textId="77777777" w:rsidR="00D1102C" w:rsidRPr="00302AA5" w:rsidRDefault="00000000">
      <w:pPr>
        <w:spacing w:after="21" w:line="259" w:lineRule="auto"/>
        <w:ind w:left="0" w:firstLine="0"/>
        <w:jc w:val="left"/>
        <w:rPr>
          <w:rFonts w:asciiTheme="majorHAnsi" w:hAnsiTheme="majorHAnsi"/>
        </w:rPr>
      </w:pPr>
      <w:r w:rsidRPr="00302AA5">
        <w:rPr>
          <w:rFonts w:asciiTheme="majorHAnsi" w:hAnsiTheme="majorHAnsi"/>
        </w:rPr>
        <w:t xml:space="preserve"> </w:t>
      </w:r>
    </w:p>
    <w:p w14:paraId="7AE2B432" w14:textId="77777777" w:rsidR="00D1102C" w:rsidRPr="00302AA5" w:rsidRDefault="00000000">
      <w:pPr>
        <w:numPr>
          <w:ilvl w:val="0"/>
          <w:numId w:val="6"/>
        </w:numPr>
        <w:ind w:right="66" w:hanging="360"/>
        <w:rPr>
          <w:rFonts w:asciiTheme="majorHAnsi" w:hAnsiTheme="majorHAnsi"/>
        </w:rPr>
      </w:pPr>
      <w:r w:rsidRPr="00302AA5">
        <w:rPr>
          <w:rFonts w:asciiTheme="majorHAnsi" w:hAnsiTheme="majorHAnsi"/>
        </w:rPr>
        <w:t xml:space="preserve">En caso de no recibir la información completa por parte del distribuidor se descalificará la pieza. </w:t>
      </w:r>
    </w:p>
    <w:p w14:paraId="6627CD76" w14:textId="77777777" w:rsidR="00D1102C" w:rsidRPr="00302AA5" w:rsidRDefault="00000000">
      <w:pPr>
        <w:spacing w:after="21" w:line="259" w:lineRule="auto"/>
        <w:ind w:left="0" w:firstLine="0"/>
        <w:jc w:val="left"/>
        <w:rPr>
          <w:rFonts w:asciiTheme="majorHAnsi" w:hAnsiTheme="majorHAnsi"/>
        </w:rPr>
      </w:pPr>
      <w:r w:rsidRPr="00302AA5">
        <w:rPr>
          <w:rFonts w:asciiTheme="majorHAnsi" w:hAnsiTheme="majorHAnsi"/>
        </w:rPr>
        <w:t xml:space="preserve"> </w:t>
      </w:r>
    </w:p>
    <w:p w14:paraId="200205E8" w14:textId="77777777" w:rsidR="00D1102C" w:rsidRPr="00302AA5" w:rsidRDefault="00000000">
      <w:pPr>
        <w:numPr>
          <w:ilvl w:val="0"/>
          <w:numId w:val="6"/>
        </w:numPr>
        <w:ind w:right="66" w:hanging="360"/>
        <w:rPr>
          <w:rFonts w:asciiTheme="majorHAnsi" w:hAnsiTheme="majorHAnsi"/>
        </w:rPr>
      </w:pPr>
      <w:r w:rsidRPr="00302AA5">
        <w:rPr>
          <w:rFonts w:asciiTheme="majorHAnsi" w:hAnsiTheme="majorHAnsi"/>
        </w:rPr>
        <w:t xml:space="preserve">Acciones implementadas que no estén en el Anexo 6 no serán calificadas. </w:t>
      </w:r>
    </w:p>
    <w:p w14:paraId="08A94730" w14:textId="77777777" w:rsidR="00D1102C" w:rsidRPr="00302AA5" w:rsidRDefault="00000000">
      <w:pPr>
        <w:spacing w:after="21" w:line="259" w:lineRule="auto"/>
        <w:ind w:left="720" w:firstLine="0"/>
        <w:jc w:val="left"/>
        <w:rPr>
          <w:rFonts w:asciiTheme="majorHAnsi" w:hAnsiTheme="majorHAnsi"/>
        </w:rPr>
      </w:pPr>
      <w:r w:rsidRPr="00302AA5">
        <w:rPr>
          <w:rFonts w:asciiTheme="majorHAnsi" w:hAnsiTheme="majorHAnsi"/>
        </w:rPr>
        <w:t xml:space="preserve"> </w:t>
      </w:r>
    </w:p>
    <w:p w14:paraId="611CAEDD" w14:textId="77777777" w:rsidR="00D1102C" w:rsidRPr="00302AA5" w:rsidRDefault="00000000">
      <w:pPr>
        <w:numPr>
          <w:ilvl w:val="0"/>
          <w:numId w:val="6"/>
        </w:numPr>
        <w:ind w:right="66" w:hanging="360"/>
        <w:rPr>
          <w:rFonts w:asciiTheme="majorHAnsi" w:hAnsiTheme="majorHAnsi"/>
        </w:rPr>
      </w:pPr>
      <w:r w:rsidRPr="00302AA5">
        <w:rPr>
          <w:rFonts w:asciiTheme="majorHAnsi" w:hAnsiTheme="majorHAnsi"/>
        </w:rPr>
        <w:t xml:space="preserve">Todas las piezas deberán cumplir con los lineamientos de marca, en caso de no cumplirlos serán descalificadas.  </w:t>
      </w:r>
    </w:p>
    <w:p w14:paraId="246D377E" w14:textId="77777777" w:rsidR="00D1102C" w:rsidRPr="00302AA5" w:rsidRDefault="00000000">
      <w:pPr>
        <w:spacing w:after="21" w:line="259" w:lineRule="auto"/>
        <w:ind w:left="0" w:firstLine="0"/>
        <w:jc w:val="left"/>
        <w:rPr>
          <w:rFonts w:asciiTheme="majorHAnsi" w:hAnsiTheme="majorHAnsi"/>
        </w:rPr>
      </w:pPr>
      <w:r w:rsidRPr="00302AA5">
        <w:rPr>
          <w:rFonts w:asciiTheme="majorHAnsi" w:hAnsiTheme="majorHAnsi"/>
        </w:rPr>
        <w:t xml:space="preserve"> </w:t>
      </w:r>
    </w:p>
    <w:p w14:paraId="0CF6A322" w14:textId="77777777" w:rsidR="00D1102C" w:rsidRPr="00302AA5" w:rsidRDefault="00000000">
      <w:pPr>
        <w:numPr>
          <w:ilvl w:val="0"/>
          <w:numId w:val="6"/>
        </w:numPr>
        <w:ind w:right="66" w:hanging="360"/>
        <w:rPr>
          <w:rFonts w:asciiTheme="majorHAnsi" w:hAnsiTheme="majorHAnsi"/>
        </w:rPr>
      </w:pPr>
      <w:r w:rsidRPr="00302AA5">
        <w:rPr>
          <w:rFonts w:asciiTheme="majorHAnsi" w:hAnsiTheme="majorHAnsi"/>
        </w:rPr>
        <w:t xml:space="preserve">No se calificará sobre renders. Deben ser fotos reales, y no pueden estar repetidas. </w:t>
      </w:r>
    </w:p>
    <w:p w14:paraId="6CDD1854" w14:textId="77777777" w:rsidR="00D1102C" w:rsidRPr="00302AA5" w:rsidRDefault="00000000">
      <w:pPr>
        <w:spacing w:after="21" w:line="259" w:lineRule="auto"/>
        <w:ind w:left="720" w:firstLine="0"/>
        <w:jc w:val="left"/>
        <w:rPr>
          <w:rFonts w:asciiTheme="majorHAnsi" w:hAnsiTheme="majorHAnsi"/>
        </w:rPr>
      </w:pPr>
      <w:r w:rsidRPr="00302AA5">
        <w:rPr>
          <w:rFonts w:asciiTheme="majorHAnsi" w:hAnsiTheme="majorHAnsi"/>
        </w:rPr>
        <w:t xml:space="preserve"> </w:t>
      </w:r>
    </w:p>
    <w:p w14:paraId="78FB4B91" w14:textId="77777777" w:rsidR="00D1102C" w:rsidRPr="00302AA5" w:rsidRDefault="00000000">
      <w:pPr>
        <w:numPr>
          <w:ilvl w:val="0"/>
          <w:numId w:val="6"/>
        </w:numPr>
        <w:ind w:right="66" w:hanging="360"/>
        <w:rPr>
          <w:rFonts w:asciiTheme="majorHAnsi" w:hAnsiTheme="majorHAnsi"/>
        </w:rPr>
      </w:pPr>
      <w:r w:rsidRPr="00302AA5">
        <w:rPr>
          <w:rFonts w:asciiTheme="majorHAnsi" w:hAnsiTheme="majorHAnsi"/>
        </w:rPr>
        <w:t xml:space="preserve">Los periodos de liquidación serán los siguientes:  </w:t>
      </w:r>
    </w:p>
    <w:p w14:paraId="5B8F0005" w14:textId="77777777" w:rsidR="00D1102C" w:rsidRPr="00302AA5" w:rsidRDefault="00000000">
      <w:pPr>
        <w:spacing w:after="0" w:line="259" w:lineRule="auto"/>
        <w:ind w:left="0" w:firstLine="0"/>
        <w:jc w:val="left"/>
        <w:rPr>
          <w:rFonts w:asciiTheme="majorHAnsi" w:hAnsiTheme="majorHAnsi"/>
        </w:rPr>
      </w:pPr>
      <w:r w:rsidRPr="00302AA5">
        <w:rPr>
          <w:rFonts w:asciiTheme="majorHAnsi" w:hAnsiTheme="majorHAnsi"/>
        </w:rPr>
        <w:t xml:space="preserve"> </w:t>
      </w:r>
    </w:p>
    <w:tbl>
      <w:tblPr>
        <w:tblStyle w:val="TableGrid"/>
        <w:tblW w:w="3998" w:type="dxa"/>
        <w:tblInd w:w="2323" w:type="dxa"/>
        <w:tblCellMar>
          <w:left w:w="226" w:type="dxa"/>
          <w:bottom w:w="4" w:type="dxa"/>
          <w:right w:w="115" w:type="dxa"/>
        </w:tblCellMar>
        <w:tblLook w:val="04A0" w:firstRow="1" w:lastRow="0" w:firstColumn="1" w:lastColumn="0" w:noHBand="0" w:noVBand="1"/>
      </w:tblPr>
      <w:tblGrid>
        <w:gridCol w:w="2138"/>
        <w:gridCol w:w="1860"/>
      </w:tblGrid>
      <w:tr w:rsidR="00D1102C" w:rsidRPr="00302AA5" w14:paraId="505AFF83" w14:textId="77777777">
        <w:trPr>
          <w:trHeight w:val="368"/>
        </w:trPr>
        <w:tc>
          <w:tcPr>
            <w:tcW w:w="2137" w:type="dxa"/>
            <w:tcBorders>
              <w:top w:val="single" w:sz="4" w:space="0" w:color="000000"/>
              <w:left w:val="single" w:sz="4" w:space="0" w:color="000000"/>
              <w:bottom w:val="single" w:sz="4" w:space="0" w:color="000000"/>
              <w:right w:val="single" w:sz="4" w:space="0" w:color="000000"/>
            </w:tcBorders>
            <w:shd w:val="clear" w:color="auto" w:fill="002060"/>
            <w:vAlign w:val="bottom"/>
          </w:tcPr>
          <w:p w14:paraId="1800B3E2" w14:textId="77777777" w:rsidR="00D1102C" w:rsidRPr="00302AA5" w:rsidRDefault="00000000">
            <w:pPr>
              <w:spacing w:after="0" w:line="259" w:lineRule="auto"/>
              <w:ind w:left="0" w:right="111" w:firstLine="0"/>
              <w:jc w:val="center"/>
              <w:rPr>
                <w:rFonts w:asciiTheme="majorHAnsi" w:hAnsiTheme="majorHAnsi"/>
              </w:rPr>
            </w:pPr>
            <w:r w:rsidRPr="00302AA5">
              <w:rPr>
                <w:rFonts w:asciiTheme="majorHAnsi" w:hAnsiTheme="majorHAnsi"/>
                <w:b/>
                <w:color w:val="FFFFFF"/>
              </w:rPr>
              <w:t xml:space="preserve">PERIODO </w:t>
            </w:r>
          </w:p>
        </w:tc>
        <w:tc>
          <w:tcPr>
            <w:tcW w:w="1860" w:type="dxa"/>
            <w:tcBorders>
              <w:top w:val="single" w:sz="4" w:space="0" w:color="000000"/>
              <w:left w:val="single" w:sz="4" w:space="0" w:color="000000"/>
              <w:bottom w:val="single" w:sz="4" w:space="0" w:color="000000"/>
              <w:right w:val="single" w:sz="4" w:space="0" w:color="000000"/>
            </w:tcBorders>
            <w:shd w:val="clear" w:color="auto" w:fill="002060"/>
            <w:vAlign w:val="bottom"/>
          </w:tcPr>
          <w:p w14:paraId="6E01A670" w14:textId="77777777" w:rsidR="00D1102C" w:rsidRPr="00302AA5" w:rsidRDefault="00000000">
            <w:pPr>
              <w:spacing w:after="0" w:line="259" w:lineRule="auto"/>
              <w:ind w:left="0" w:firstLine="0"/>
              <w:jc w:val="left"/>
              <w:rPr>
                <w:rFonts w:asciiTheme="majorHAnsi" w:hAnsiTheme="majorHAnsi"/>
              </w:rPr>
            </w:pPr>
            <w:r w:rsidRPr="00302AA5">
              <w:rPr>
                <w:rFonts w:asciiTheme="majorHAnsi" w:hAnsiTheme="majorHAnsi"/>
                <w:b/>
                <w:color w:val="FFFFFF"/>
              </w:rPr>
              <w:t xml:space="preserve">LIQUIDACIÓN </w:t>
            </w:r>
          </w:p>
        </w:tc>
      </w:tr>
      <w:tr w:rsidR="00D1102C" w:rsidRPr="00302AA5" w14:paraId="090778AF" w14:textId="77777777">
        <w:trPr>
          <w:trHeight w:val="371"/>
        </w:trPr>
        <w:tc>
          <w:tcPr>
            <w:tcW w:w="2137" w:type="dxa"/>
            <w:tcBorders>
              <w:top w:val="single" w:sz="4" w:space="0" w:color="000000"/>
              <w:left w:val="single" w:sz="4" w:space="0" w:color="000000"/>
              <w:bottom w:val="single" w:sz="4" w:space="0" w:color="000000"/>
              <w:right w:val="single" w:sz="4" w:space="0" w:color="000000"/>
            </w:tcBorders>
            <w:vAlign w:val="bottom"/>
          </w:tcPr>
          <w:p w14:paraId="4E0922ED" w14:textId="77777777" w:rsidR="00D1102C" w:rsidRPr="00302AA5" w:rsidRDefault="00000000">
            <w:pPr>
              <w:spacing w:after="0" w:line="259" w:lineRule="auto"/>
              <w:ind w:left="0" w:right="111" w:firstLine="0"/>
              <w:jc w:val="center"/>
              <w:rPr>
                <w:rFonts w:asciiTheme="majorHAnsi" w:hAnsiTheme="majorHAnsi"/>
              </w:rPr>
            </w:pPr>
            <w:r w:rsidRPr="00302AA5">
              <w:rPr>
                <w:rFonts w:asciiTheme="majorHAnsi" w:hAnsiTheme="majorHAnsi"/>
              </w:rPr>
              <w:t xml:space="preserve">Q1 2024 </w:t>
            </w:r>
          </w:p>
        </w:tc>
        <w:tc>
          <w:tcPr>
            <w:tcW w:w="1860" w:type="dxa"/>
            <w:tcBorders>
              <w:top w:val="single" w:sz="4" w:space="0" w:color="000000"/>
              <w:left w:val="single" w:sz="4" w:space="0" w:color="000000"/>
              <w:bottom w:val="single" w:sz="4" w:space="0" w:color="000000"/>
              <w:right w:val="single" w:sz="4" w:space="0" w:color="000000"/>
            </w:tcBorders>
            <w:vAlign w:val="bottom"/>
          </w:tcPr>
          <w:p w14:paraId="4F8DABDF" w14:textId="77777777" w:rsidR="00D1102C" w:rsidRPr="00302AA5" w:rsidRDefault="00000000">
            <w:pPr>
              <w:spacing w:after="0" w:line="259" w:lineRule="auto"/>
              <w:ind w:left="0" w:right="105" w:firstLine="0"/>
              <w:jc w:val="center"/>
              <w:rPr>
                <w:rFonts w:asciiTheme="majorHAnsi" w:hAnsiTheme="majorHAnsi"/>
              </w:rPr>
            </w:pPr>
            <w:r w:rsidRPr="00302AA5">
              <w:rPr>
                <w:rFonts w:asciiTheme="majorHAnsi" w:hAnsiTheme="majorHAnsi"/>
              </w:rPr>
              <w:t xml:space="preserve">Abril 2024 </w:t>
            </w:r>
          </w:p>
        </w:tc>
      </w:tr>
      <w:tr w:rsidR="00D1102C" w:rsidRPr="00302AA5" w14:paraId="62E1974D" w14:textId="77777777">
        <w:trPr>
          <w:trHeight w:val="370"/>
        </w:trPr>
        <w:tc>
          <w:tcPr>
            <w:tcW w:w="2137" w:type="dxa"/>
            <w:tcBorders>
              <w:top w:val="single" w:sz="4" w:space="0" w:color="000000"/>
              <w:left w:val="single" w:sz="4" w:space="0" w:color="000000"/>
              <w:bottom w:val="single" w:sz="4" w:space="0" w:color="000000"/>
              <w:right w:val="single" w:sz="4" w:space="0" w:color="000000"/>
            </w:tcBorders>
            <w:vAlign w:val="bottom"/>
          </w:tcPr>
          <w:p w14:paraId="7EAD8FE9" w14:textId="77777777" w:rsidR="00D1102C" w:rsidRPr="00302AA5" w:rsidRDefault="00000000">
            <w:pPr>
              <w:spacing w:after="0" w:line="259" w:lineRule="auto"/>
              <w:ind w:left="0" w:right="111" w:firstLine="0"/>
              <w:jc w:val="center"/>
              <w:rPr>
                <w:rFonts w:asciiTheme="majorHAnsi" w:hAnsiTheme="majorHAnsi"/>
              </w:rPr>
            </w:pPr>
            <w:r w:rsidRPr="00302AA5">
              <w:rPr>
                <w:rFonts w:asciiTheme="majorHAnsi" w:hAnsiTheme="majorHAnsi"/>
              </w:rPr>
              <w:lastRenderedPageBreak/>
              <w:t xml:space="preserve">Q2 2024 </w:t>
            </w:r>
          </w:p>
        </w:tc>
        <w:tc>
          <w:tcPr>
            <w:tcW w:w="1860" w:type="dxa"/>
            <w:tcBorders>
              <w:top w:val="single" w:sz="4" w:space="0" w:color="000000"/>
              <w:left w:val="single" w:sz="4" w:space="0" w:color="000000"/>
              <w:bottom w:val="single" w:sz="4" w:space="0" w:color="000000"/>
              <w:right w:val="single" w:sz="4" w:space="0" w:color="000000"/>
            </w:tcBorders>
            <w:vAlign w:val="bottom"/>
          </w:tcPr>
          <w:p w14:paraId="6376E2A4" w14:textId="77777777" w:rsidR="00D1102C" w:rsidRPr="00302AA5" w:rsidRDefault="00000000">
            <w:pPr>
              <w:spacing w:after="0" w:line="259" w:lineRule="auto"/>
              <w:ind w:left="0" w:right="102" w:firstLine="0"/>
              <w:jc w:val="center"/>
              <w:rPr>
                <w:rFonts w:asciiTheme="majorHAnsi" w:hAnsiTheme="majorHAnsi"/>
              </w:rPr>
            </w:pPr>
            <w:r w:rsidRPr="00302AA5">
              <w:rPr>
                <w:rFonts w:asciiTheme="majorHAnsi" w:hAnsiTheme="majorHAnsi"/>
              </w:rPr>
              <w:t xml:space="preserve">Julio 2024 </w:t>
            </w:r>
          </w:p>
        </w:tc>
      </w:tr>
      <w:tr w:rsidR="00D1102C" w:rsidRPr="00302AA5" w14:paraId="52C3E3AD" w14:textId="77777777">
        <w:trPr>
          <w:trHeight w:val="372"/>
        </w:trPr>
        <w:tc>
          <w:tcPr>
            <w:tcW w:w="2137" w:type="dxa"/>
            <w:tcBorders>
              <w:top w:val="single" w:sz="4" w:space="0" w:color="000000"/>
              <w:left w:val="single" w:sz="4" w:space="0" w:color="000000"/>
              <w:bottom w:val="single" w:sz="4" w:space="0" w:color="000000"/>
              <w:right w:val="single" w:sz="4" w:space="0" w:color="000000"/>
            </w:tcBorders>
            <w:vAlign w:val="bottom"/>
          </w:tcPr>
          <w:p w14:paraId="03764A21" w14:textId="77777777" w:rsidR="00D1102C" w:rsidRPr="00302AA5" w:rsidRDefault="00000000">
            <w:pPr>
              <w:spacing w:after="0" w:line="259" w:lineRule="auto"/>
              <w:ind w:left="0" w:right="109" w:firstLine="0"/>
              <w:jc w:val="center"/>
              <w:rPr>
                <w:rFonts w:asciiTheme="majorHAnsi" w:hAnsiTheme="majorHAnsi"/>
              </w:rPr>
            </w:pPr>
            <w:r w:rsidRPr="00302AA5">
              <w:rPr>
                <w:rFonts w:asciiTheme="majorHAnsi" w:hAnsiTheme="majorHAnsi"/>
              </w:rPr>
              <w:t xml:space="preserve">Q3 2024 </w:t>
            </w:r>
          </w:p>
        </w:tc>
        <w:tc>
          <w:tcPr>
            <w:tcW w:w="1860" w:type="dxa"/>
            <w:tcBorders>
              <w:top w:val="single" w:sz="4" w:space="0" w:color="000000"/>
              <w:left w:val="single" w:sz="4" w:space="0" w:color="000000"/>
              <w:bottom w:val="single" w:sz="4" w:space="0" w:color="000000"/>
              <w:right w:val="single" w:sz="4" w:space="0" w:color="000000"/>
            </w:tcBorders>
            <w:vAlign w:val="bottom"/>
          </w:tcPr>
          <w:p w14:paraId="6C068FB4" w14:textId="77777777" w:rsidR="00D1102C" w:rsidRPr="00302AA5" w:rsidRDefault="00000000">
            <w:pPr>
              <w:spacing w:after="0" w:line="259" w:lineRule="auto"/>
              <w:ind w:left="0" w:right="106" w:firstLine="0"/>
              <w:jc w:val="center"/>
              <w:rPr>
                <w:rFonts w:asciiTheme="majorHAnsi" w:hAnsiTheme="majorHAnsi"/>
              </w:rPr>
            </w:pPr>
            <w:r w:rsidRPr="00302AA5">
              <w:rPr>
                <w:rFonts w:asciiTheme="majorHAnsi" w:hAnsiTheme="majorHAnsi"/>
              </w:rPr>
              <w:t xml:space="preserve">Octubre 2024 </w:t>
            </w:r>
          </w:p>
        </w:tc>
      </w:tr>
      <w:tr w:rsidR="00D1102C" w:rsidRPr="00302AA5" w14:paraId="1DA65271" w14:textId="77777777">
        <w:trPr>
          <w:trHeight w:val="370"/>
        </w:trPr>
        <w:tc>
          <w:tcPr>
            <w:tcW w:w="2137" w:type="dxa"/>
            <w:tcBorders>
              <w:top w:val="single" w:sz="4" w:space="0" w:color="000000"/>
              <w:left w:val="single" w:sz="4" w:space="0" w:color="000000"/>
              <w:bottom w:val="single" w:sz="4" w:space="0" w:color="000000"/>
              <w:right w:val="single" w:sz="4" w:space="0" w:color="000000"/>
            </w:tcBorders>
            <w:vAlign w:val="bottom"/>
          </w:tcPr>
          <w:p w14:paraId="40024448" w14:textId="77777777" w:rsidR="00D1102C" w:rsidRPr="00302AA5" w:rsidRDefault="00000000">
            <w:pPr>
              <w:spacing w:after="0" w:line="259" w:lineRule="auto"/>
              <w:ind w:left="0" w:right="109" w:firstLine="0"/>
              <w:jc w:val="center"/>
              <w:rPr>
                <w:rFonts w:asciiTheme="majorHAnsi" w:hAnsiTheme="majorHAnsi"/>
              </w:rPr>
            </w:pPr>
            <w:r w:rsidRPr="00302AA5">
              <w:rPr>
                <w:rFonts w:asciiTheme="majorHAnsi" w:hAnsiTheme="majorHAnsi"/>
              </w:rPr>
              <w:t xml:space="preserve">Q4 2024 </w:t>
            </w:r>
          </w:p>
        </w:tc>
        <w:tc>
          <w:tcPr>
            <w:tcW w:w="1860" w:type="dxa"/>
            <w:tcBorders>
              <w:top w:val="single" w:sz="4" w:space="0" w:color="000000"/>
              <w:left w:val="single" w:sz="4" w:space="0" w:color="000000"/>
              <w:bottom w:val="single" w:sz="4" w:space="0" w:color="000000"/>
              <w:right w:val="single" w:sz="4" w:space="0" w:color="000000"/>
            </w:tcBorders>
            <w:vAlign w:val="bottom"/>
          </w:tcPr>
          <w:p w14:paraId="32024F3B" w14:textId="77777777" w:rsidR="00D1102C" w:rsidRPr="00302AA5" w:rsidRDefault="00000000">
            <w:pPr>
              <w:spacing w:after="0" w:line="259" w:lineRule="auto"/>
              <w:ind w:left="0" w:right="105" w:firstLine="0"/>
              <w:jc w:val="center"/>
              <w:rPr>
                <w:rFonts w:asciiTheme="majorHAnsi" w:hAnsiTheme="majorHAnsi"/>
              </w:rPr>
            </w:pPr>
            <w:r w:rsidRPr="00302AA5">
              <w:rPr>
                <w:rFonts w:asciiTheme="majorHAnsi" w:hAnsiTheme="majorHAnsi"/>
              </w:rPr>
              <w:t xml:space="preserve">Enero 2025 </w:t>
            </w:r>
          </w:p>
        </w:tc>
      </w:tr>
    </w:tbl>
    <w:p w14:paraId="10B581E2" w14:textId="77777777" w:rsidR="00D1102C" w:rsidRPr="00302AA5" w:rsidRDefault="00000000">
      <w:pPr>
        <w:spacing w:after="21" w:line="259" w:lineRule="auto"/>
        <w:ind w:left="0" w:firstLine="0"/>
        <w:jc w:val="left"/>
        <w:rPr>
          <w:rFonts w:asciiTheme="majorHAnsi" w:hAnsiTheme="majorHAnsi"/>
        </w:rPr>
      </w:pPr>
      <w:r w:rsidRPr="00302AA5">
        <w:rPr>
          <w:rFonts w:asciiTheme="majorHAnsi" w:hAnsiTheme="majorHAnsi"/>
        </w:rPr>
        <w:t xml:space="preserve"> </w:t>
      </w:r>
    </w:p>
    <w:p w14:paraId="1E4483DC" w14:textId="77777777" w:rsidR="00D1102C" w:rsidRPr="00302AA5" w:rsidRDefault="00000000">
      <w:pPr>
        <w:numPr>
          <w:ilvl w:val="0"/>
          <w:numId w:val="6"/>
        </w:numPr>
        <w:ind w:right="66" w:hanging="360"/>
        <w:rPr>
          <w:rFonts w:asciiTheme="majorHAnsi" w:hAnsiTheme="majorHAnsi"/>
        </w:rPr>
      </w:pPr>
      <w:r w:rsidRPr="00302AA5">
        <w:rPr>
          <w:rFonts w:asciiTheme="majorHAnsi" w:hAnsiTheme="majorHAnsi"/>
        </w:rPr>
        <w:t xml:space="preserve">El Top 10 de asesores (inscritos en Grand Prix) con mayor puntuación, recibirá cada uno un bono por $100.000 </w:t>
      </w:r>
      <w:proofErr w:type="spellStart"/>
      <w:r w:rsidRPr="00302AA5">
        <w:rPr>
          <w:rFonts w:asciiTheme="majorHAnsi" w:hAnsiTheme="majorHAnsi"/>
        </w:rPr>
        <w:t>cop</w:t>
      </w:r>
      <w:proofErr w:type="spellEnd"/>
      <w:r w:rsidRPr="00302AA5">
        <w:rPr>
          <w:rFonts w:asciiTheme="majorHAnsi" w:hAnsiTheme="majorHAnsi"/>
        </w:rPr>
        <w:t xml:space="preserve"> redimibles a través de la plataforma Quantum.  </w:t>
      </w:r>
    </w:p>
    <w:p w14:paraId="458350B5" w14:textId="77777777" w:rsidR="00D1102C" w:rsidRPr="00302AA5" w:rsidRDefault="00000000">
      <w:pPr>
        <w:spacing w:after="0" w:line="259" w:lineRule="auto"/>
        <w:ind w:left="0" w:firstLine="0"/>
        <w:jc w:val="left"/>
        <w:rPr>
          <w:rFonts w:asciiTheme="majorHAnsi" w:hAnsiTheme="majorHAnsi"/>
        </w:rPr>
      </w:pPr>
      <w:r w:rsidRPr="00302AA5">
        <w:rPr>
          <w:rFonts w:asciiTheme="majorHAnsi" w:hAnsiTheme="majorHAnsi"/>
        </w:rPr>
        <w:t xml:space="preserve"> </w:t>
      </w:r>
    </w:p>
    <w:p w14:paraId="59BC1C06" w14:textId="77777777" w:rsidR="00D1102C" w:rsidRPr="00302AA5" w:rsidRDefault="00000000">
      <w:pPr>
        <w:ind w:right="66"/>
        <w:rPr>
          <w:rFonts w:asciiTheme="majorHAnsi" w:hAnsiTheme="majorHAnsi"/>
        </w:rPr>
      </w:pPr>
      <w:r w:rsidRPr="00302AA5">
        <w:rPr>
          <w:rFonts w:asciiTheme="majorHAnsi" w:hAnsiTheme="majorHAnsi"/>
        </w:rPr>
        <w:t xml:space="preserve">General Motors </w:t>
      </w:r>
      <w:proofErr w:type="spellStart"/>
      <w:r w:rsidRPr="00302AA5">
        <w:rPr>
          <w:rFonts w:asciiTheme="majorHAnsi" w:hAnsiTheme="majorHAnsi"/>
        </w:rPr>
        <w:t>Colmotores</w:t>
      </w:r>
      <w:proofErr w:type="spellEnd"/>
      <w:r w:rsidRPr="00302AA5">
        <w:rPr>
          <w:rFonts w:asciiTheme="majorHAnsi" w:hAnsiTheme="majorHAnsi"/>
        </w:rPr>
        <w:t xml:space="preserve"> S.A., no será responsable de trámites adicionales a lo contemplado en la sección de premios de la actividad comercial. </w:t>
      </w:r>
    </w:p>
    <w:p w14:paraId="208BFE14" w14:textId="77777777" w:rsidR="00D1102C" w:rsidRPr="00302AA5" w:rsidRDefault="00000000">
      <w:pPr>
        <w:spacing w:after="0" w:line="259" w:lineRule="auto"/>
        <w:ind w:left="0" w:firstLine="0"/>
        <w:jc w:val="left"/>
        <w:rPr>
          <w:rFonts w:asciiTheme="majorHAnsi" w:hAnsiTheme="majorHAnsi"/>
        </w:rPr>
      </w:pPr>
      <w:r w:rsidRPr="00302AA5">
        <w:rPr>
          <w:rFonts w:asciiTheme="majorHAnsi" w:hAnsiTheme="majorHAnsi"/>
          <w:b/>
        </w:rPr>
        <w:t xml:space="preserve"> </w:t>
      </w:r>
    </w:p>
    <w:p w14:paraId="359F0E52" w14:textId="77777777" w:rsidR="00D1102C" w:rsidRPr="00302AA5" w:rsidRDefault="00000000">
      <w:pPr>
        <w:spacing w:after="0" w:line="259" w:lineRule="auto"/>
        <w:ind w:left="-5"/>
        <w:jc w:val="left"/>
        <w:rPr>
          <w:rFonts w:asciiTheme="majorHAnsi" w:hAnsiTheme="majorHAnsi"/>
        </w:rPr>
      </w:pPr>
      <w:r w:rsidRPr="00302AA5">
        <w:rPr>
          <w:rFonts w:asciiTheme="majorHAnsi" w:hAnsiTheme="majorHAnsi"/>
          <w:b/>
        </w:rPr>
        <w:t xml:space="preserve">Gran premio lubricantes </w:t>
      </w:r>
      <w:proofErr w:type="spellStart"/>
      <w:r w:rsidRPr="00302AA5">
        <w:rPr>
          <w:rFonts w:asciiTheme="majorHAnsi" w:hAnsiTheme="majorHAnsi"/>
          <w:b/>
        </w:rPr>
        <w:t>ACDelco</w:t>
      </w:r>
      <w:proofErr w:type="spellEnd"/>
      <w:r w:rsidRPr="00302AA5">
        <w:rPr>
          <w:rFonts w:asciiTheme="majorHAnsi" w:hAnsiTheme="majorHAnsi"/>
          <w:b/>
        </w:rPr>
        <w:t>:</w:t>
      </w:r>
      <w:r w:rsidRPr="00302AA5">
        <w:rPr>
          <w:rFonts w:asciiTheme="majorHAnsi" w:hAnsiTheme="majorHAnsi"/>
        </w:rPr>
        <w:t xml:space="preserve"> </w:t>
      </w:r>
    </w:p>
    <w:p w14:paraId="31F53D73" w14:textId="77777777" w:rsidR="00D1102C" w:rsidRPr="00302AA5" w:rsidRDefault="00000000">
      <w:pPr>
        <w:spacing w:after="0" w:line="259" w:lineRule="auto"/>
        <w:ind w:left="0" w:firstLine="0"/>
        <w:jc w:val="left"/>
        <w:rPr>
          <w:rFonts w:asciiTheme="majorHAnsi" w:hAnsiTheme="majorHAnsi"/>
        </w:rPr>
      </w:pPr>
      <w:r w:rsidRPr="00302AA5">
        <w:rPr>
          <w:rFonts w:asciiTheme="majorHAnsi" w:hAnsiTheme="majorHAnsi"/>
        </w:rPr>
        <w:t xml:space="preserve"> </w:t>
      </w:r>
    </w:p>
    <w:p w14:paraId="28434091" w14:textId="77777777" w:rsidR="00D1102C" w:rsidRPr="00302AA5" w:rsidRDefault="00000000">
      <w:pPr>
        <w:ind w:right="66"/>
        <w:rPr>
          <w:rFonts w:asciiTheme="majorHAnsi" w:hAnsiTheme="majorHAnsi"/>
        </w:rPr>
      </w:pPr>
      <w:r w:rsidRPr="00302AA5">
        <w:rPr>
          <w:rFonts w:asciiTheme="majorHAnsi" w:hAnsiTheme="majorHAnsi"/>
        </w:rPr>
        <w:t xml:space="preserve">El asesor comercial perteneciente a uno de los distribuidores autorizados para la venta de lubricantes </w:t>
      </w:r>
      <w:proofErr w:type="spellStart"/>
      <w:r w:rsidRPr="00302AA5">
        <w:rPr>
          <w:rFonts w:asciiTheme="majorHAnsi" w:hAnsiTheme="majorHAnsi"/>
        </w:rPr>
        <w:t>ACDelco</w:t>
      </w:r>
      <w:proofErr w:type="spellEnd"/>
      <w:r w:rsidRPr="00302AA5">
        <w:rPr>
          <w:rFonts w:asciiTheme="majorHAnsi" w:hAnsiTheme="majorHAnsi"/>
        </w:rPr>
        <w:t xml:space="preserve">, que al menos 11 de los 12 meses haya cumplido o superado su objetivo de venta mensual de lubricantes </w:t>
      </w:r>
      <w:proofErr w:type="spellStart"/>
      <w:r w:rsidRPr="00302AA5">
        <w:rPr>
          <w:rFonts w:asciiTheme="majorHAnsi" w:hAnsiTheme="majorHAnsi"/>
        </w:rPr>
        <w:t>ACDelco</w:t>
      </w:r>
      <w:proofErr w:type="spellEnd"/>
      <w:r w:rsidRPr="00302AA5">
        <w:rPr>
          <w:rFonts w:asciiTheme="majorHAnsi" w:hAnsiTheme="majorHAnsi"/>
        </w:rPr>
        <w:t xml:space="preserve">, y que además, el distribuidor autorizado al que pertenezca haya cumplido desde un 100% con el objetivo al mayor en facturación acumulada anual de GM para la venta dentro del territorio nacional; será ganador de un gran premio de fin de año, que será comunicado a través del sitio web de la actividad </w:t>
      </w:r>
      <w:hyperlink r:id="rId43">
        <w:r w:rsidR="00D1102C" w:rsidRPr="00302AA5">
          <w:rPr>
            <w:rFonts w:asciiTheme="majorHAnsi" w:hAnsiTheme="majorHAnsi"/>
            <w:color w:val="0000FF"/>
            <w:u w:val="single" w:color="0000FF"/>
          </w:rPr>
          <w:t>www.grandprixacdelco.com</w:t>
        </w:r>
      </w:hyperlink>
      <w:hyperlink r:id="rId44">
        <w:r w:rsidR="00D1102C" w:rsidRPr="00302AA5">
          <w:rPr>
            <w:rFonts w:asciiTheme="majorHAnsi" w:hAnsiTheme="majorHAnsi"/>
          </w:rPr>
          <w:t>.</w:t>
        </w:r>
      </w:hyperlink>
      <w:r w:rsidRPr="00302AA5">
        <w:rPr>
          <w:rFonts w:asciiTheme="majorHAnsi" w:hAnsiTheme="majorHAnsi"/>
        </w:rPr>
        <w:t xml:space="preserve"> </w:t>
      </w:r>
    </w:p>
    <w:p w14:paraId="3710C1B5" w14:textId="77777777" w:rsidR="00D1102C" w:rsidRPr="00302AA5" w:rsidRDefault="00000000">
      <w:pPr>
        <w:spacing w:after="0" w:line="259" w:lineRule="auto"/>
        <w:ind w:left="0" w:firstLine="0"/>
        <w:jc w:val="left"/>
        <w:rPr>
          <w:rFonts w:asciiTheme="majorHAnsi" w:hAnsiTheme="majorHAnsi"/>
        </w:rPr>
      </w:pPr>
      <w:r w:rsidRPr="00302AA5">
        <w:rPr>
          <w:rFonts w:asciiTheme="majorHAnsi" w:hAnsiTheme="majorHAnsi"/>
        </w:rPr>
        <w:t xml:space="preserve"> </w:t>
      </w:r>
    </w:p>
    <w:p w14:paraId="18E41E17" w14:textId="77777777" w:rsidR="00D1102C" w:rsidRPr="00302AA5" w:rsidRDefault="00000000">
      <w:pPr>
        <w:ind w:right="66"/>
        <w:rPr>
          <w:rFonts w:asciiTheme="majorHAnsi" w:hAnsiTheme="majorHAnsi"/>
        </w:rPr>
      </w:pPr>
      <w:r w:rsidRPr="00302AA5">
        <w:rPr>
          <w:rFonts w:asciiTheme="majorHAnsi" w:hAnsiTheme="majorHAnsi"/>
        </w:rPr>
        <w:t xml:space="preserve">En caso de presentarse un empate, ganará el asesor que más haya acumulado kilómetros por cumplimiento (en la línea de aceites), sobrecumplimiento (en la línea de aceites) y km por participación en actividades y cursos a lo largo del año.  </w:t>
      </w:r>
    </w:p>
    <w:p w14:paraId="026309F6" w14:textId="77777777" w:rsidR="00D1102C" w:rsidRPr="00302AA5" w:rsidRDefault="00000000">
      <w:pPr>
        <w:spacing w:after="0" w:line="259" w:lineRule="auto"/>
        <w:ind w:left="0" w:firstLine="0"/>
        <w:jc w:val="left"/>
        <w:rPr>
          <w:rFonts w:asciiTheme="majorHAnsi" w:hAnsiTheme="majorHAnsi"/>
        </w:rPr>
      </w:pPr>
      <w:r w:rsidRPr="00302AA5">
        <w:rPr>
          <w:rFonts w:asciiTheme="majorHAnsi" w:hAnsiTheme="majorHAnsi"/>
        </w:rPr>
        <w:t xml:space="preserve"> </w:t>
      </w:r>
    </w:p>
    <w:p w14:paraId="2C81DF49" w14:textId="77777777" w:rsidR="00D1102C" w:rsidRPr="00302AA5" w:rsidRDefault="00000000">
      <w:pPr>
        <w:ind w:right="66"/>
        <w:rPr>
          <w:rFonts w:asciiTheme="majorHAnsi" w:hAnsiTheme="majorHAnsi"/>
        </w:rPr>
      </w:pPr>
      <w:r w:rsidRPr="00302AA5">
        <w:rPr>
          <w:rFonts w:asciiTheme="majorHAnsi" w:hAnsiTheme="majorHAnsi"/>
        </w:rPr>
        <w:t xml:space="preserve">General Motors </w:t>
      </w:r>
      <w:proofErr w:type="spellStart"/>
      <w:r w:rsidRPr="00302AA5">
        <w:rPr>
          <w:rFonts w:asciiTheme="majorHAnsi" w:hAnsiTheme="majorHAnsi"/>
        </w:rPr>
        <w:t>Colmotores</w:t>
      </w:r>
      <w:proofErr w:type="spellEnd"/>
      <w:r w:rsidRPr="00302AA5">
        <w:rPr>
          <w:rFonts w:asciiTheme="majorHAnsi" w:hAnsiTheme="majorHAnsi"/>
        </w:rPr>
        <w:t xml:space="preserve"> S.A., no será responsable de trámites adicionales a lo contemplado en la sección de premios Grand Prix. </w:t>
      </w:r>
    </w:p>
    <w:p w14:paraId="0D5FC0DA" w14:textId="77777777" w:rsidR="00D1102C" w:rsidRPr="00302AA5" w:rsidRDefault="00000000">
      <w:pPr>
        <w:spacing w:after="0" w:line="259" w:lineRule="auto"/>
        <w:ind w:left="0" w:firstLine="0"/>
        <w:jc w:val="left"/>
        <w:rPr>
          <w:rFonts w:asciiTheme="majorHAnsi" w:hAnsiTheme="majorHAnsi"/>
        </w:rPr>
      </w:pPr>
      <w:r w:rsidRPr="00302AA5">
        <w:rPr>
          <w:rFonts w:asciiTheme="majorHAnsi" w:hAnsiTheme="majorHAnsi"/>
        </w:rPr>
        <w:t xml:space="preserve"> </w:t>
      </w:r>
    </w:p>
    <w:p w14:paraId="2D7620B2" w14:textId="77777777" w:rsidR="00D1102C" w:rsidRPr="00302AA5" w:rsidRDefault="00000000">
      <w:pPr>
        <w:spacing w:after="0" w:line="259" w:lineRule="auto"/>
        <w:ind w:left="-5"/>
        <w:jc w:val="left"/>
        <w:rPr>
          <w:rFonts w:asciiTheme="majorHAnsi" w:hAnsiTheme="majorHAnsi"/>
        </w:rPr>
      </w:pPr>
      <w:r w:rsidRPr="00302AA5">
        <w:rPr>
          <w:rFonts w:asciiTheme="majorHAnsi" w:hAnsiTheme="majorHAnsi"/>
          <w:b/>
        </w:rPr>
        <w:t xml:space="preserve">Gran premio baterías </w:t>
      </w:r>
      <w:proofErr w:type="spellStart"/>
      <w:r w:rsidRPr="00302AA5">
        <w:rPr>
          <w:rFonts w:asciiTheme="majorHAnsi" w:hAnsiTheme="majorHAnsi"/>
          <w:b/>
        </w:rPr>
        <w:t>ACDelco</w:t>
      </w:r>
      <w:proofErr w:type="spellEnd"/>
      <w:r w:rsidRPr="00302AA5">
        <w:rPr>
          <w:rFonts w:asciiTheme="majorHAnsi" w:hAnsiTheme="majorHAnsi"/>
        </w:rPr>
        <w:t xml:space="preserve"> </w:t>
      </w:r>
    </w:p>
    <w:p w14:paraId="27D11AAB" w14:textId="77777777" w:rsidR="00D1102C" w:rsidRPr="00302AA5" w:rsidRDefault="00000000">
      <w:pPr>
        <w:spacing w:after="0" w:line="259" w:lineRule="auto"/>
        <w:ind w:left="0" w:firstLine="0"/>
        <w:jc w:val="left"/>
        <w:rPr>
          <w:rFonts w:asciiTheme="majorHAnsi" w:hAnsiTheme="majorHAnsi"/>
        </w:rPr>
      </w:pPr>
      <w:r w:rsidRPr="00302AA5">
        <w:rPr>
          <w:rFonts w:asciiTheme="majorHAnsi" w:hAnsiTheme="majorHAnsi"/>
          <w:b/>
        </w:rPr>
        <w:t xml:space="preserve"> </w:t>
      </w:r>
    </w:p>
    <w:p w14:paraId="1BF8C8F9" w14:textId="77777777" w:rsidR="00D1102C" w:rsidRPr="00302AA5" w:rsidRDefault="00000000">
      <w:pPr>
        <w:ind w:right="66"/>
        <w:rPr>
          <w:rFonts w:asciiTheme="majorHAnsi" w:hAnsiTheme="majorHAnsi"/>
        </w:rPr>
      </w:pPr>
      <w:r w:rsidRPr="00302AA5">
        <w:rPr>
          <w:rFonts w:asciiTheme="majorHAnsi" w:hAnsiTheme="majorHAnsi"/>
        </w:rPr>
        <w:t xml:space="preserve">El asesor comercial perteneciente a uno de los distribuidores autorizados para la venta de baterías </w:t>
      </w:r>
      <w:proofErr w:type="spellStart"/>
      <w:r w:rsidRPr="00302AA5">
        <w:rPr>
          <w:rFonts w:asciiTheme="majorHAnsi" w:hAnsiTheme="majorHAnsi"/>
        </w:rPr>
        <w:t>ACDelco</w:t>
      </w:r>
      <w:proofErr w:type="spellEnd"/>
      <w:r w:rsidRPr="00302AA5">
        <w:rPr>
          <w:rFonts w:asciiTheme="majorHAnsi" w:hAnsiTheme="majorHAnsi"/>
        </w:rPr>
        <w:t xml:space="preserve">, que al menos 11 de los 12 meses haya cumplido o superado su objetivo de venta mensual de baterías </w:t>
      </w:r>
      <w:proofErr w:type="spellStart"/>
      <w:r w:rsidRPr="00302AA5">
        <w:rPr>
          <w:rFonts w:asciiTheme="majorHAnsi" w:hAnsiTheme="majorHAnsi"/>
        </w:rPr>
        <w:t>ACDelco</w:t>
      </w:r>
      <w:proofErr w:type="spellEnd"/>
      <w:r w:rsidRPr="00302AA5">
        <w:rPr>
          <w:rFonts w:asciiTheme="majorHAnsi" w:hAnsiTheme="majorHAnsi"/>
        </w:rPr>
        <w:t xml:space="preserve">, y que además, el distribuidor autorizado al que pertenezca haya cumplido desde un 100% con el objetivo al mayor en facturación acumulada anual de GM para la venta dentro del territorio nacional; será ganador de un gran premio de fin de año, que será comunicado a través del sitio web de la actividad </w:t>
      </w:r>
      <w:hyperlink r:id="rId45">
        <w:r w:rsidR="00D1102C" w:rsidRPr="00302AA5">
          <w:rPr>
            <w:rFonts w:asciiTheme="majorHAnsi" w:hAnsiTheme="majorHAnsi"/>
          </w:rPr>
          <w:t>www.grandprixacdelco.com</w:t>
        </w:r>
      </w:hyperlink>
      <w:hyperlink r:id="rId46">
        <w:r w:rsidR="00D1102C" w:rsidRPr="00302AA5">
          <w:rPr>
            <w:rFonts w:asciiTheme="majorHAnsi" w:hAnsiTheme="majorHAnsi"/>
          </w:rPr>
          <w:t>.</w:t>
        </w:r>
      </w:hyperlink>
      <w:r w:rsidRPr="00302AA5">
        <w:rPr>
          <w:rFonts w:asciiTheme="majorHAnsi" w:hAnsiTheme="majorHAnsi"/>
        </w:rPr>
        <w:t xml:space="preserve"> </w:t>
      </w:r>
    </w:p>
    <w:p w14:paraId="3242AA6F" w14:textId="77777777" w:rsidR="00D1102C" w:rsidRPr="00302AA5" w:rsidRDefault="00000000">
      <w:pPr>
        <w:spacing w:after="0" w:line="259" w:lineRule="auto"/>
        <w:ind w:left="0" w:firstLine="0"/>
        <w:jc w:val="left"/>
        <w:rPr>
          <w:rFonts w:asciiTheme="majorHAnsi" w:hAnsiTheme="majorHAnsi"/>
        </w:rPr>
      </w:pPr>
      <w:r w:rsidRPr="00302AA5">
        <w:rPr>
          <w:rFonts w:asciiTheme="majorHAnsi" w:hAnsiTheme="majorHAnsi"/>
        </w:rPr>
        <w:t xml:space="preserve"> </w:t>
      </w:r>
    </w:p>
    <w:p w14:paraId="42914415" w14:textId="77777777" w:rsidR="00D1102C" w:rsidRPr="00302AA5" w:rsidRDefault="00000000">
      <w:pPr>
        <w:ind w:right="66"/>
        <w:rPr>
          <w:rFonts w:asciiTheme="majorHAnsi" w:hAnsiTheme="majorHAnsi"/>
        </w:rPr>
      </w:pPr>
      <w:r w:rsidRPr="00302AA5">
        <w:rPr>
          <w:rFonts w:asciiTheme="majorHAnsi" w:hAnsiTheme="majorHAnsi"/>
        </w:rPr>
        <w:t xml:space="preserve">En caso de presentarse un empate, ganará el asesor que más haya acumulado kilómetros por cumplimiento (en la línea de aceites), sobrecumplimiento (en la línea de aceites) y km por participación en actividades y cursos a lo largo del año.  </w:t>
      </w:r>
    </w:p>
    <w:p w14:paraId="59EDB8B6" w14:textId="77777777" w:rsidR="00D1102C" w:rsidRPr="00302AA5" w:rsidRDefault="00000000">
      <w:pPr>
        <w:spacing w:after="0" w:line="259" w:lineRule="auto"/>
        <w:ind w:left="0" w:firstLine="0"/>
        <w:jc w:val="left"/>
        <w:rPr>
          <w:rFonts w:asciiTheme="majorHAnsi" w:hAnsiTheme="majorHAnsi"/>
        </w:rPr>
      </w:pPr>
      <w:r w:rsidRPr="00302AA5">
        <w:rPr>
          <w:rFonts w:asciiTheme="majorHAnsi" w:hAnsiTheme="majorHAnsi"/>
        </w:rPr>
        <w:t xml:space="preserve"> </w:t>
      </w:r>
    </w:p>
    <w:p w14:paraId="0FD40B37" w14:textId="77777777" w:rsidR="00D1102C" w:rsidRPr="00302AA5" w:rsidRDefault="00000000">
      <w:pPr>
        <w:ind w:right="66"/>
        <w:rPr>
          <w:rFonts w:asciiTheme="majorHAnsi" w:hAnsiTheme="majorHAnsi"/>
        </w:rPr>
      </w:pPr>
      <w:r w:rsidRPr="00302AA5">
        <w:rPr>
          <w:rFonts w:asciiTheme="majorHAnsi" w:hAnsiTheme="majorHAnsi"/>
        </w:rPr>
        <w:t xml:space="preserve">General Motors </w:t>
      </w:r>
      <w:proofErr w:type="spellStart"/>
      <w:r w:rsidRPr="00302AA5">
        <w:rPr>
          <w:rFonts w:asciiTheme="majorHAnsi" w:hAnsiTheme="majorHAnsi"/>
        </w:rPr>
        <w:t>Colmotores</w:t>
      </w:r>
      <w:proofErr w:type="spellEnd"/>
      <w:r w:rsidRPr="00302AA5">
        <w:rPr>
          <w:rFonts w:asciiTheme="majorHAnsi" w:hAnsiTheme="majorHAnsi"/>
        </w:rPr>
        <w:t xml:space="preserve"> S.A., no será responsable de trámites adicionales a lo contemplado en la sección de premios Grand Prix. </w:t>
      </w:r>
    </w:p>
    <w:p w14:paraId="54BF0270" w14:textId="77777777" w:rsidR="00D1102C" w:rsidRPr="00302AA5" w:rsidRDefault="00000000">
      <w:pPr>
        <w:spacing w:after="0" w:line="259" w:lineRule="auto"/>
        <w:ind w:left="0" w:firstLine="0"/>
        <w:jc w:val="left"/>
        <w:rPr>
          <w:rFonts w:asciiTheme="majorHAnsi" w:hAnsiTheme="majorHAnsi"/>
        </w:rPr>
      </w:pPr>
      <w:r w:rsidRPr="00302AA5">
        <w:rPr>
          <w:rFonts w:asciiTheme="majorHAnsi" w:hAnsiTheme="majorHAnsi"/>
        </w:rPr>
        <w:t xml:space="preserve"> </w:t>
      </w:r>
    </w:p>
    <w:p w14:paraId="3ECD6B23" w14:textId="77777777" w:rsidR="00D1102C" w:rsidRPr="00302AA5" w:rsidRDefault="00000000">
      <w:pPr>
        <w:spacing w:after="0" w:line="259" w:lineRule="auto"/>
        <w:ind w:left="-5"/>
        <w:jc w:val="left"/>
        <w:rPr>
          <w:rFonts w:asciiTheme="majorHAnsi" w:hAnsiTheme="majorHAnsi"/>
        </w:rPr>
      </w:pPr>
      <w:r w:rsidRPr="00302AA5">
        <w:rPr>
          <w:rFonts w:asciiTheme="majorHAnsi" w:hAnsiTheme="majorHAnsi"/>
          <w:b/>
        </w:rPr>
        <w:lastRenderedPageBreak/>
        <w:t xml:space="preserve">Gran premio autopartes </w:t>
      </w:r>
      <w:proofErr w:type="spellStart"/>
      <w:r w:rsidRPr="00302AA5">
        <w:rPr>
          <w:rFonts w:asciiTheme="majorHAnsi" w:hAnsiTheme="majorHAnsi"/>
          <w:b/>
        </w:rPr>
        <w:t>ACDelco</w:t>
      </w:r>
      <w:proofErr w:type="spellEnd"/>
      <w:r w:rsidRPr="00302AA5">
        <w:rPr>
          <w:rFonts w:asciiTheme="majorHAnsi" w:hAnsiTheme="majorHAnsi"/>
        </w:rPr>
        <w:t xml:space="preserve"> </w:t>
      </w:r>
    </w:p>
    <w:p w14:paraId="6993FF7E" w14:textId="77777777" w:rsidR="00D1102C" w:rsidRPr="00302AA5" w:rsidRDefault="00000000">
      <w:pPr>
        <w:spacing w:after="0" w:line="259" w:lineRule="auto"/>
        <w:ind w:left="0" w:firstLine="0"/>
        <w:jc w:val="left"/>
        <w:rPr>
          <w:rFonts w:asciiTheme="majorHAnsi" w:hAnsiTheme="majorHAnsi"/>
        </w:rPr>
      </w:pPr>
      <w:r w:rsidRPr="00302AA5">
        <w:rPr>
          <w:rFonts w:asciiTheme="majorHAnsi" w:hAnsiTheme="majorHAnsi"/>
          <w:b/>
        </w:rPr>
        <w:t xml:space="preserve"> </w:t>
      </w:r>
    </w:p>
    <w:p w14:paraId="6DBD868C" w14:textId="77777777" w:rsidR="00D1102C" w:rsidRPr="00302AA5" w:rsidRDefault="00000000">
      <w:pPr>
        <w:ind w:right="66"/>
        <w:rPr>
          <w:rFonts w:asciiTheme="majorHAnsi" w:hAnsiTheme="majorHAnsi"/>
        </w:rPr>
      </w:pPr>
      <w:r w:rsidRPr="00302AA5">
        <w:rPr>
          <w:rFonts w:asciiTheme="majorHAnsi" w:hAnsiTheme="majorHAnsi"/>
        </w:rPr>
        <w:t xml:space="preserve">El asesor comercial perteneciente a uno de los distribuidores autorizados para la venta de autopartes </w:t>
      </w:r>
      <w:proofErr w:type="spellStart"/>
      <w:r w:rsidRPr="00302AA5">
        <w:rPr>
          <w:rFonts w:asciiTheme="majorHAnsi" w:hAnsiTheme="majorHAnsi"/>
        </w:rPr>
        <w:t>ACDelco</w:t>
      </w:r>
      <w:proofErr w:type="spellEnd"/>
      <w:r w:rsidRPr="00302AA5">
        <w:rPr>
          <w:rFonts w:asciiTheme="majorHAnsi" w:hAnsiTheme="majorHAnsi"/>
        </w:rPr>
        <w:t xml:space="preserve">, que al menos 11 de los 12 meses haya cumplido o superado su objetivo de venta mensual de autopartes </w:t>
      </w:r>
      <w:proofErr w:type="spellStart"/>
      <w:r w:rsidRPr="00302AA5">
        <w:rPr>
          <w:rFonts w:asciiTheme="majorHAnsi" w:hAnsiTheme="majorHAnsi"/>
        </w:rPr>
        <w:t>ACDelco</w:t>
      </w:r>
      <w:proofErr w:type="spellEnd"/>
      <w:r w:rsidRPr="00302AA5">
        <w:rPr>
          <w:rFonts w:asciiTheme="majorHAnsi" w:hAnsiTheme="majorHAnsi"/>
        </w:rPr>
        <w:t xml:space="preserve">, y que además, el distribuidor autorizado al que pertenezca haya cumplido desde un 100% con el objetivo al mayor en facturación acumulada anual de GM para la venta dentro del territorio nacional; será ganador de un gran premio de fin de año, que será comunicado a través del sitio web de la actividad </w:t>
      </w:r>
      <w:hyperlink r:id="rId47">
        <w:r w:rsidR="00D1102C" w:rsidRPr="00302AA5">
          <w:rPr>
            <w:rFonts w:asciiTheme="majorHAnsi" w:hAnsiTheme="majorHAnsi"/>
          </w:rPr>
          <w:t>www.grandprixacdelco.com</w:t>
        </w:r>
      </w:hyperlink>
      <w:hyperlink r:id="rId48">
        <w:r w:rsidR="00D1102C" w:rsidRPr="00302AA5">
          <w:rPr>
            <w:rFonts w:asciiTheme="majorHAnsi" w:hAnsiTheme="majorHAnsi"/>
          </w:rPr>
          <w:t>.</w:t>
        </w:r>
      </w:hyperlink>
      <w:r w:rsidRPr="00302AA5">
        <w:rPr>
          <w:rFonts w:asciiTheme="majorHAnsi" w:hAnsiTheme="majorHAnsi"/>
        </w:rPr>
        <w:t xml:space="preserve"> </w:t>
      </w:r>
    </w:p>
    <w:p w14:paraId="1ADF99C7" w14:textId="77777777" w:rsidR="00D1102C" w:rsidRPr="00302AA5" w:rsidRDefault="00000000">
      <w:pPr>
        <w:spacing w:after="0" w:line="259" w:lineRule="auto"/>
        <w:ind w:left="0" w:firstLine="0"/>
        <w:jc w:val="left"/>
        <w:rPr>
          <w:rFonts w:asciiTheme="majorHAnsi" w:hAnsiTheme="majorHAnsi"/>
        </w:rPr>
      </w:pPr>
      <w:r w:rsidRPr="00302AA5">
        <w:rPr>
          <w:rFonts w:asciiTheme="majorHAnsi" w:hAnsiTheme="majorHAnsi"/>
        </w:rPr>
        <w:t xml:space="preserve"> </w:t>
      </w:r>
    </w:p>
    <w:p w14:paraId="0F1B36F2" w14:textId="77777777" w:rsidR="00D1102C" w:rsidRPr="00302AA5" w:rsidRDefault="00000000">
      <w:pPr>
        <w:ind w:right="66"/>
        <w:rPr>
          <w:rFonts w:asciiTheme="majorHAnsi" w:hAnsiTheme="majorHAnsi"/>
        </w:rPr>
      </w:pPr>
      <w:r w:rsidRPr="00302AA5">
        <w:rPr>
          <w:rFonts w:asciiTheme="majorHAnsi" w:hAnsiTheme="majorHAnsi"/>
        </w:rPr>
        <w:t xml:space="preserve">En caso de presentarse un empate, ganará el asesor que más haya acumulado kilómetros por cumplimiento (en la línea de aceites), sobrecumplimiento (en la línea de aceites) y km por participación en actividades y cursos a lo largo del año.  </w:t>
      </w:r>
    </w:p>
    <w:p w14:paraId="2217989D" w14:textId="77777777" w:rsidR="00D1102C" w:rsidRPr="00302AA5" w:rsidRDefault="00000000">
      <w:pPr>
        <w:spacing w:after="0" w:line="259" w:lineRule="auto"/>
        <w:ind w:left="0" w:firstLine="0"/>
        <w:jc w:val="left"/>
        <w:rPr>
          <w:rFonts w:asciiTheme="majorHAnsi" w:hAnsiTheme="majorHAnsi"/>
        </w:rPr>
      </w:pPr>
      <w:r w:rsidRPr="00302AA5">
        <w:rPr>
          <w:rFonts w:asciiTheme="majorHAnsi" w:hAnsiTheme="majorHAnsi"/>
        </w:rPr>
        <w:t xml:space="preserve"> </w:t>
      </w:r>
    </w:p>
    <w:p w14:paraId="7E46896F" w14:textId="77777777" w:rsidR="00D1102C" w:rsidRPr="00302AA5" w:rsidRDefault="00000000">
      <w:pPr>
        <w:ind w:right="66"/>
        <w:rPr>
          <w:rFonts w:asciiTheme="majorHAnsi" w:hAnsiTheme="majorHAnsi"/>
        </w:rPr>
      </w:pPr>
      <w:r w:rsidRPr="00302AA5">
        <w:rPr>
          <w:rFonts w:asciiTheme="majorHAnsi" w:hAnsiTheme="majorHAnsi"/>
        </w:rPr>
        <w:t xml:space="preserve">General Motors </w:t>
      </w:r>
      <w:proofErr w:type="spellStart"/>
      <w:r w:rsidRPr="00302AA5">
        <w:rPr>
          <w:rFonts w:asciiTheme="majorHAnsi" w:hAnsiTheme="majorHAnsi"/>
        </w:rPr>
        <w:t>Colmotores</w:t>
      </w:r>
      <w:proofErr w:type="spellEnd"/>
      <w:r w:rsidRPr="00302AA5">
        <w:rPr>
          <w:rFonts w:asciiTheme="majorHAnsi" w:hAnsiTheme="majorHAnsi"/>
        </w:rPr>
        <w:t xml:space="preserve"> S.A., no será responsable de trámites adicionales a lo contemplado en la sección de premios Grand Prix. </w:t>
      </w:r>
    </w:p>
    <w:p w14:paraId="731375AF" w14:textId="77777777" w:rsidR="00D1102C" w:rsidRPr="00302AA5" w:rsidRDefault="00000000">
      <w:pPr>
        <w:spacing w:after="0" w:line="259" w:lineRule="auto"/>
        <w:ind w:left="0" w:firstLine="0"/>
        <w:jc w:val="left"/>
        <w:rPr>
          <w:rFonts w:asciiTheme="majorHAnsi" w:hAnsiTheme="majorHAnsi"/>
        </w:rPr>
      </w:pPr>
      <w:r w:rsidRPr="00302AA5">
        <w:rPr>
          <w:rFonts w:asciiTheme="majorHAnsi" w:hAnsiTheme="majorHAnsi"/>
        </w:rPr>
        <w:t xml:space="preserve"> </w:t>
      </w:r>
    </w:p>
    <w:p w14:paraId="4C96BF46" w14:textId="77777777" w:rsidR="00D1102C" w:rsidRPr="00302AA5" w:rsidRDefault="00000000">
      <w:pPr>
        <w:spacing w:after="0" w:line="259" w:lineRule="auto"/>
        <w:ind w:left="-5"/>
        <w:jc w:val="left"/>
        <w:rPr>
          <w:rFonts w:asciiTheme="majorHAnsi" w:hAnsiTheme="majorHAnsi"/>
        </w:rPr>
      </w:pPr>
      <w:r w:rsidRPr="00302AA5">
        <w:rPr>
          <w:rFonts w:asciiTheme="majorHAnsi" w:hAnsiTheme="majorHAnsi"/>
          <w:b/>
        </w:rPr>
        <w:t xml:space="preserve">CONDICIONES Y RESTRICCIONES </w:t>
      </w:r>
    </w:p>
    <w:p w14:paraId="4E34AE48" w14:textId="77777777" w:rsidR="00D1102C" w:rsidRPr="00302AA5" w:rsidRDefault="00000000">
      <w:pPr>
        <w:spacing w:after="21" w:line="259" w:lineRule="auto"/>
        <w:ind w:left="0" w:firstLine="0"/>
        <w:jc w:val="left"/>
        <w:rPr>
          <w:rFonts w:asciiTheme="majorHAnsi" w:hAnsiTheme="majorHAnsi"/>
        </w:rPr>
      </w:pPr>
      <w:r w:rsidRPr="00302AA5">
        <w:rPr>
          <w:rFonts w:asciiTheme="majorHAnsi" w:hAnsiTheme="majorHAnsi"/>
        </w:rPr>
        <w:t xml:space="preserve"> </w:t>
      </w:r>
    </w:p>
    <w:p w14:paraId="560ECF6E" w14:textId="58CC8711" w:rsidR="00D1102C" w:rsidRPr="00302AA5" w:rsidRDefault="00000000" w:rsidP="00302AA5">
      <w:pPr>
        <w:pStyle w:val="Prrafodelista"/>
        <w:numPr>
          <w:ilvl w:val="0"/>
          <w:numId w:val="9"/>
        </w:numPr>
        <w:ind w:right="66"/>
        <w:rPr>
          <w:rFonts w:asciiTheme="majorHAnsi" w:hAnsiTheme="majorHAnsi"/>
        </w:rPr>
      </w:pPr>
      <w:r w:rsidRPr="00302AA5">
        <w:rPr>
          <w:rFonts w:asciiTheme="majorHAnsi" w:hAnsiTheme="majorHAnsi"/>
        </w:rPr>
        <w:t xml:space="preserve">Todos los asesores que deseen participar deben verificar que estén correctamente inscritos en el sitio web del programa </w:t>
      </w:r>
      <w:hyperlink r:id="rId49">
        <w:r w:rsidR="00D1102C" w:rsidRPr="00302AA5">
          <w:rPr>
            <w:rFonts w:asciiTheme="majorHAnsi" w:hAnsiTheme="majorHAnsi"/>
            <w:color w:val="0000FF"/>
            <w:u w:val="single" w:color="0000FF"/>
          </w:rPr>
          <w:t>www.grandprixacdelco.com</w:t>
        </w:r>
      </w:hyperlink>
      <w:hyperlink r:id="rId50">
        <w:r w:rsidR="00D1102C" w:rsidRPr="00302AA5">
          <w:rPr>
            <w:rFonts w:asciiTheme="majorHAnsi" w:hAnsiTheme="majorHAnsi"/>
          </w:rPr>
          <w:t>.</w:t>
        </w:r>
      </w:hyperlink>
      <w:r w:rsidRPr="00302AA5">
        <w:rPr>
          <w:rFonts w:asciiTheme="majorHAnsi" w:hAnsiTheme="majorHAnsi"/>
        </w:rPr>
        <w:t xml:space="preserve"> Los asesores que no estén inscritos correctamente en el sitio web no tendrán forma de participar, y por ende no podrán recibir premios ni acumular kilómetros.</w:t>
      </w:r>
      <w:r w:rsidRPr="00302AA5">
        <w:rPr>
          <w:rFonts w:asciiTheme="majorHAnsi" w:hAnsiTheme="majorHAnsi"/>
          <w:b/>
        </w:rPr>
        <w:t xml:space="preserve"> </w:t>
      </w:r>
    </w:p>
    <w:p w14:paraId="11388F8C" w14:textId="77777777" w:rsidR="00D1102C" w:rsidRPr="00302AA5" w:rsidRDefault="00000000">
      <w:pPr>
        <w:spacing w:after="21" w:line="259" w:lineRule="auto"/>
        <w:ind w:left="0" w:firstLine="0"/>
        <w:jc w:val="left"/>
        <w:rPr>
          <w:rFonts w:asciiTheme="majorHAnsi" w:hAnsiTheme="majorHAnsi"/>
        </w:rPr>
      </w:pPr>
      <w:r w:rsidRPr="00302AA5">
        <w:rPr>
          <w:rFonts w:asciiTheme="majorHAnsi" w:hAnsiTheme="majorHAnsi"/>
        </w:rPr>
        <w:t xml:space="preserve"> </w:t>
      </w:r>
    </w:p>
    <w:p w14:paraId="41E7A681" w14:textId="2C0896F1" w:rsidR="00D1102C" w:rsidRPr="00302AA5" w:rsidRDefault="00000000" w:rsidP="00302AA5">
      <w:pPr>
        <w:pStyle w:val="Prrafodelista"/>
        <w:numPr>
          <w:ilvl w:val="0"/>
          <w:numId w:val="9"/>
        </w:numPr>
        <w:ind w:right="66"/>
        <w:rPr>
          <w:rFonts w:asciiTheme="majorHAnsi" w:hAnsiTheme="majorHAnsi"/>
        </w:rPr>
      </w:pPr>
      <w:r w:rsidRPr="00302AA5">
        <w:rPr>
          <w:rFonts w:asciiTheme="majorHAnsi" w:hAnsiTheme="majorHAnsi"/>
        </w:rPr>
        <w:t xml:space="preserve">No aplica ventas hechas por la gerencia, estas deberán ser reportadas, pero no sumadas a ningún asesor. </w:t>
      </w:r>
    </w:p>
    <w:p w14:paraId="6EEB88FD" w14:textId="77777777" w:rsidR="00D1102C" w:rsidRPr="00302AA5" w:rsidRDefault="00000000">
      <w:pPr>
        <w:spacing w:after="21" w:line="259" w:lineRule="auto"/>
        <w:ind w:left="0" w:firstLine="0"/>
        <w:jc w:val="left"/>
        <w:rPr>
          <w:rFonts w:asciiTheme="majorHAnsi" w:hAnsiTheme="majorHAnsi"/>
        </w:rPr>
      </w:pPr>
      <w:r w:rsidRPr="00302AA5">
        <w:rPr>
          <w:rFonts w:asciiTheme="majorHAnsi" w:hAnsiTheme="majorHAnsi"/>
        </w:rPr>
        <w:t xml:space="preserve"> </w:t>
      </w:r>
    </w:p>
    <w:p w14:paraId="5CF341DA" w14:textId="5E68D342" w:rsidR="00D1102C" w:rsidRPr="00302AA5" w:rsidRDefault="00000000" w:rsidP="00302AA5">
      <w:pPr>
        <w:pStyle w:val="Prrafodelista"/>
        <w:numPr>
          <w:ilvl w:val="0"/>
          <w:numId w:val="9"/>
        </w:numPr>
        <w:ind w:right="66"/>
        <w:rPr>
          <w:rFonts w:asciiTheme="majorHAnsi" w:hAnsiTheme="majorHAnsi"/>
        </w:rPr>
      </w:pPr>
      <w:r w:rsidRPr="00302AA5">
        <w:rPr>
          <w:rFonts w:asciiTheme="majorHAnsi" w:hAnsiTheme="majorHAnsi"/>
        </w:rPr>
        <w:t xml:space="preserve">GM, según lo convenga, se reserva el derecho de auditar al distribuidor en cualquier momento, ya sea de forma presencial o documental, en el proceso que trata esta circular. Lo podrá hacer también a través de la agencia administradora de esta actividad comercial. </w:t>
      </w:r>
    </w:p>
    <w:p w14:paraId="7B32306B" w14:textId="77777777" w:rsidR="00D1102C" w:rsidRPr="00302AA5" w:rsidRDefault="00000000">
      <w:pPr>
        <w:spacing w:after="24" w:line="259" w:lineRule="auto"/>
        <w:ind w:left="0" w:firstLine="0"/>
        <w:jc w:val="left"/>
        <w:rPr>
          <w:rFonts w:asciiTheme="majorHAnsi" w:hAnsiTheme="majorHAnsi"/>
        </w:rPr>
      </w:pPr>
      <w:r w:rsidRPr="00302AA5">
        <w:rPr>
          <w:rFonts w:asciiTheme="majorHAnsi" w:hAnsiTheme="majorHAnsi"/>
        </w:rPr>
        <w:t xml:space="preserve"> </w:t>
      </w:r>
    </w:p>
    <w:p w14:paraId="4F786C1C" w14:textId="1041B9D9" w:rsidR="00D1102C" w:rsidRPr="00302AA5" w:rsidRDefault="00000000" w:rsidP="00302AA5">
      <w:pPr>
        <w:pStyle w:val="Prrafodelista"/>
        <w:numPr>
          <w:ilvl w:val="0"/>
          <w:numId w:val="9"/>
        </w:numPr>
        <w:ind w:right="66"/>
        <w:rPr>
          <w:rFonts w:asciiTheme="majorHAnsi" w:hAnsiTheme="majorHAnsi"/>
        </w:rPr>
      </w:pPr>
      <w:r w:rsidRPr="00302AA5">
        <w:rPr>
          <w:rFonts w:asciiTheme="majorHAnsi" w:hAnsiTheme="majorHAnsi"/>
        </w:rPr>
        <w:t xml:space="preserve">Los concursantes podrán enviar sus comentarios e inquietudes al correo de la mesa de ayuda info@grandprixacdelco.com en cualquier momento. </w:t>
      </w:r>
    </w:p>
    <w:p w14:paraId="59D85619" w14:textId="77777777" w:rsidR="00D1102C" w:rsidRPr="00302AA5" w:rsidRDefault="00000000">
      <w:pPr>
        <w:spacing w:after="21" w:line="259" w:lineRule="auto"/>
        <w:ind w:left="0" w:firstLine="0"/>
        <w:jc w:val="left"/>
        <w:rPr>
          <w:rFonts w:asciiTheme="majorHAnsi" w:hAnsiTheme="majorHAnsi"/>
        </w:rPr>
      </w:pPr>
      <w:r w:rsidRPr="00302AA5">
        <w:rPr>
          <w:rFonts w:asciiTheme="majorHAnsi" w:hAnsiTheme="majorHAnsi"/>
        </w:rPr>
        <w:t xml:space="preserve"> </w:t>
      </w:r>
    </w:p>
    <w:p w14:paraId="5B6BD472" w14:textId="3FB2F6D7" w:rsidR="00D1102C" w:rsidRPr="00302AA5" w:rsidRDefault="00000000" w:rsidP="00302AA5">
      <w:pPr>
        <w:pStyle w:val="Prrafodelista"/>
        <w:numPr>
          <w:ilvl w:val="0"/>
          <w:numId w:val="9"/>
        </w:numPr>
        <w:ind w:right="66"/>
        <w:rPr>
          <w:rFonts w:asciiTheme="majorHAnsi" w:hAnsiTheme="majorHAnsi"/>
        </w:rPr>
      </w:pPr>
      <w:r w:rsidRPr="00302AA5">
        <w:rPr>
          <w:rFonts w:asciiTheme="majorHAnsi" w:hAnsiTheme="majorHAnsi"/>
        </w:rPr>
        <w:t xml:space="preserve">Para nuevos asesores comerciales durante el año, en cualquier momento podrán realizar su inscripción a través del sitio web de la actividad </w:t>
      </w:r>
      <w:hyperlink r:id="rId51">
        <w:r w:rsidR="00D1102C" w:rsidRPr="00302AA5">
          <w:rPr>
            <w:rFonts w:asciiTheme="majorHAnsi" w:hAnsiTheme="majorHAnsi"/>
          </w:rPr>
          <w:t>www.grandprixacdelco.com</w:t>
        </w:r>
      </w:hyperlink>
      <w:hyperlink r:id="rId52">
        <w:r w:rsidR="00D1102C" w:rsidRPr="00302AA5">
          <w:rPr>
            <w:rFonts w:asciiTheme="majorHAnsi" w:hAnsiTheme="majorHAnsi"/>
          </w:rPr>
          <w:t xml:space="preserve"> </w:t>
        </w:r>
      </w:hyperlink>
      <w:r w:rsidRPr="00302AA5">
        <w:rPr>
          <w:rFonts w:asciiTheme="majorHAnsi" w:hAnsiTheme="majorHAnsi"/>
        </w:rPr>
        <w:t xml:space="preserve">y registrar su información básica. Posteriormente la mesa de ayuda de la actividad verificará con el </w:t>
      </w:r>
      <w:proofErr w:type="spellStart"/>
      <w:r w:rsidRPr="00302AA5">
        <w:rPr>
          <w:rFonts w:asciiTheme="majorHAnsi" w:hAnsiTheme="majorHAnsi"/>
        </w:rPr>
        <w:t>Team</w:t>
      </w:r>
      <w:proofErr w:type="spellEnd"/>
      <w:r w:rsidRPr="00302AA5">
        <w:rPr>
          <w:rFonts w:asciiTheme="majorHAnsi" w:hAnsiTheme="majorHAnsi"/>
        </w:rPr>
        <w:t xml:space="preserve"> Manager del distribuidor el perfil del nuevo asesor. </w:t>
      </w:r>
    </w:p>
    <w:p w14:paraId="52C211AC" w14:textId="77777777" w:rsidR="00D1102C" w:rsidRPr="00302AA5" w:rsidRDefault="00000000">
      <w:pPr>
        <w:spacing w:after="22" w:line="259" w:lineRule="auto"/>
        <w:ind w:left="0" w:firstLine="0"/>
        <w:jc w:val="left"/>
        <w:rPr>
          <w:rFonts w:asciiTheme="majorHAnsi" w:hAnsiTheme="majorHAnsi"/>
        </w:rPr>
      </w:pPr>
      <w:r w:rsidRPr="00302AA5">
        <w:rPr>
          <w:rFonts w:asciiTheme="majorHAnsi" w:hAnsiTheme="majorHAnsi"/>
        </w:rPr>
        <w:t xml:space="preserve"> </w:t>
      </w:r>
    </w:p>
    <w:p w14:paraId="7A2CE1C7" w14:textId="0BE9B863" w:rsidR="00D1102C" w:rsidRPr="00302AA5" w:rsidRDefault="00000000" w:rsidP="00302AA5">
      <w:pPr>
        <w:pStyle w:val="Prrafodelista"/>
        <w:numPr>
          <w:ilvl w:val="0"/>
          <w:numId w:val="9"/>
        </w:numPr>
        <w:ind w:right="66"/>
        <w:rPr>
          <w:rFonts w:asciiTheme="majorHAnsi" w:hAnsiTheme="majorHAnsi"/>
        </w:rPr>
      </w:pPr>
      <w:r w:rsidRPr="00302AA5">
        <w:rPr>
          <w:rFonts w:asciiTheme="majorHAnsi" w:hAnsiTheme="majorHAnsi"/>
        </w:rPr>
        <w:t xml:space="preserve">Esta actividad comercial no aplica para </w:t>
      </w:r>
      <w:proofErr w:type="spellStart"/>
      <w:r w:rsidRPr="00302AA5">
        <w:rPr>
          <w:rFonts w:asciiTheme="majorHAnsi" w:hAnsiTheme="majorHAnsi"/>
        </w:rPr>
        <w:t>mercaderistas</w:t>
      </w:r>
      <w:proofErr w:type="spellEnd"/>
      <w:r w:rsidRPr="00302AA5">
        <w:rPr>
          <w:rFonts w:asciiTheme="majorHAnsi" w:hAnsiTheme="majorHAnsi"/>
        </w:rPr>
        <w:t xml:space="preserve">, o quien haga funciones de esta índole. </w:t>
      </w:r>
    </w:p>
    <w:p w14:paraId="26DE7785" w14:textId="77777777" w:rsidR="00D1102C" w:rsidRPr="00302AA5" w:rsidRDefault="00000000">
      <w:pPr>
        <w:spacing w:after="21" w:line="259" w:lineRule="auto"/>
        <w:ind w:left="0" w:firstLine="0"/>
        <w:jc w:val="left"/>
        <w:rPr>
          <w:rFonts w:asciiTheme="majorHAnsi" w:hAnsiTheme="majorHAnsi"/>
        </w:rPr>
      </w:pPr>
      <w:r w:rsidRPr="00302AA5">
        <w:rPr>
          <w:rFonts w:asciiTheme="majorHAnsi" w:hAnsiTheme="majorHAnsi"/>
        </w:rPr>
        <w:t xml:space="preserve"> </w:t>
      </w:r>
    </w:p>
    <w:p w14:paraId="3F9BF645" w14:textId="09C8CA18" w:rsidR="00D1102C" w:rsidRPr="00302AA5" w:rsidRDefault="00000000" w:rsidP="00302AA5">
      <w:pPr>
        <w:pStyle w:val="Prrafodelista"/>
        <w:numPr>
          <w:ilvl w:val="0"/>
          <w:numId w:val="9"/>
        </w:numPr>
        <w:ind w:right="66"/>
        <w:rPr>
          <w:rFonts w:asciiTheme="majorHAnsi" w:hAnsiTheme="majorHAnsi"/>
        </w:rPr>
      </w:pPr>
      <w:r w:rsidRPr="00302AA5">
        <w:rPr>
          <w:rFonts w:asciiTheme="majorHAnsi" w:hAnsiTheme="majorHAnsi"/>
        </w:rPr>
        <w:lastRenderedPageBreak/>
        <w:t xml:space="preserve">En el caso de que algún asesor de ventas se desvincule del distribuidor o haya sido movido a un cargo diferente en el que no participe de la cuota de ventas de productos </w:t>
      </w:r>
      <w:proofErr w:type="spellStart"/>
      <w:r w:rsidRPr="00302AA5">
        <w:rPr>
          <w:rFonts w:asciiTheme="majorHAnsi" w:hAnsiTheme="majorHAnsi"/>
        </w:rPr>
        <w:t>ACDelco</w:t>
      </w:r>
      <w:proofErr w:type="spellEnd"/>
      <w:r w:rsidRPr="00302AA5">
        <w:rPr>
          <w:rFonts w:asciiTheme="majorHAnsi" w:hAnsiTheme="majorHAnsi"/>
        </w:rPr>
        <w:t xml:space="preserve">, el </w:t>
      </w:r>
      <w:proofErr w:type="spellStart"/>
      <w:r w:rsidRPr="00302AA5">
        <w:rPr>
          <w:rFonts w:asciiTheme="majorHAnsi" w:hAnsiTheme="majorHAnsi"/>
        </w:rPr>
        <w:t>Team</w:t>
      </w:r>
      <w:proofErr w:type="spellEnd"/>
      <w:r w:rsidRPr="00302AA5">
        <w:rPr>
          <w:rFonts w:asciiTheme="majorHAnsi" w:hAnsiTheme="majorHAnsi"/>
        </w:rPr>
        <w:t xml:space="preserve"> Manager tendrá que notificarlo de forma inmediata vía correo electrónico a </w:t>
      </w:r>
      <w:r w:rsidRPr="00302AA5">
        <w:rPr>
          <w:rFonts w:asciiTheme="majorHAnsi" w:hAnsiTheme="majorHAnsi"/>
          <w:color w:val="0000FF"/>
          <w:u w:val="single" w:color="0000FF"/>
        </w:rPr>
        <w:t>info@grandprixacdelco.com</w:t>
      </w:r>
      <w:r w:rsidRPr="00302AA5">
        <w:rPr>
          <w:rFonts w:asciiTheme="majorHAnsi" w:hAnsiTheme="majorHAnsi"/>
        </w:rPr>
        <w:t xml:space="preserve"> con cédula, nombre y apellidos para que dicho perfil sea desactivado. Los Km acumulados de dicho asesor se perderán en su totalidad, y no podrán ser sumados a otros asesores. Adicionalmente, quedará fuera de todo ranking que se pueda generar posteriormente en el marco del programa. </w:t>
      </w:r>
    </w:p>
    <w:p w14:paraId="5D437D72" w14:textId="77777777" w:rsidR="00D1102C" w:rsidRPr="00302AA5" w:rsidRDefault="00000000">
      <w:pPr>
        <w:spacing w:after="21" w:line="259" w:lineRule="auto"/>
        <w:ind w:left="0" w:firstLine="0"/>
        <w:jc w:val="left"/>
        <w:rPr>
          <w:rFonts w:asciiTheme="majorHAnsi" w:hAnsiTheme="majorHAnsi"/>
        </w:rPr>
      </w:pPr>
      <w:r w:rsidRPr="00302AA5">
        <w:rPr>
          <w:rFonts w:asciiTheme="majorHAnsi" w:hAnsiTheme="majorHAnsi"/>
        </w:rPr>
        <w:t xml:space="preserve"> </w:t>
      </w:r>
    </w:p>
    <w:p w14:paraId="01306A17" w14:textId="53662442" w:rsidR="00D1102C" w:rsidRPr="00302AA5" w:rsidRDefault="00000000" w:rsidP="00302AA5">
      <w:pPr>
        <w:pStyle w:val="Prrafodelista"/>
        <w:numPr>
          <w:ilvl w:val="0"/>
          <w:numId w:val="9"/>
        </w:numPr>
        <w:ind w:right="66"/>
        <w:rPr>
          <w:rFonts w:asciiTheme="majorHAnsi" w:hAnsiTheme="majorHAnsi"/>
        </w:rPr>
      </w:pPr>
      <w:r w:rsidRPr="00302AA5">
        <w:rPr>
          <w:rFonts w:asciiTheme="majorHAnsi" w:hAnsiTheme="majorHAnsi"/>
        </w:rPr>
        <w:t xml:space="preserve">Si un asesor cambia de distribuidor en el mismo cargo, tendrá que ser notificado vía correo electrónico de forma inmediata a </w:t>
      </w:r>
      <w:r w:rsidRPr="00302AA5">
        <w:rPr>
          <w:rFonts w:asciiTheme="majorHAnsi" w:hAnsiTheme="majorHAnsi"/>
          <w:color w:val="0000FF"/>
          <w:u w:val="single" w:color="0000FF"/>
        </w:rPr>
        <w:t>info@grandprixacdelco.com</w:t>
      </w:r>
      <w:r w:rsidRPr="00302AA5">
        <w:rPr>
          <w:rFonts w:asciiTheme="majorHAnsi" w:hAnsiTheme="majorHAnsi"/>
        </w:rPr>
        <w:t xml:space="preserve"> para la actualización de los datos, sin embargo, perderá sus km acumulados y todo su historial. </w:t>
      </w:r>
    </w:p>
    <w:p w14:paraId="3962A882" w14:textId="77777777" w:rsidR="00D1102C" w:rsidRPr="00302AA5" w:rsidRDefault="00000000">
      <w:pPr>
        <w:spacing w:after="21" w:line="259" w:lineRule="auto"/>
        <w:ind w:left="0" w:firstLine="0"/>
        <w:jc w:val="left"/>
        <w:rPr>
          <w:rFonts w:asciiTheme="majorHAnsi" w:hAnsiTheme="majorHAnsi"/>
        </w:rPr>
      </w:pPr>
      <w:r w:rsidRPr="00302AA5">
        <w:rPr>
          <w:rFonts w:asciiTheme="majorHAnsi" w:hAnsiTheme="majorHAnsi"/>
        </w:rPr>
        <w:t xml:space="preserve"> </w:t>
      </w:r>
    </w:p>
    <w:p w14:paraId="18E746E4" w14:textId="4FC3255F" w:rsidR="00D1102C" w:rsidRPr="00302AA5" w:rsidRDefault="00000000" w:rsidP="00302AA5">
      <w:pPr>
        <w:pStyle w:val="Prrafodelista"/>
        <w:numPr>
          <w:ilvl w:val="0"/>
          <w:numId w:val="9"/>
        </w:numPr>
        <w:ind w:right="66"/>
        <w:rPr>
          <w:rFonts w:asciiTheme="majorHAnsi" w:hAnsiTheme="majorHAnsi"/>
        </w:rPr>
      </w:pPr>
      <w:r w:rsidRPr="00302AA5">
        <w:rPr>
          <w:rFonts w:asciiTheme="majorHAnsi" w:hAnsiTheme="majorHAnsi"/>
        </w:rPr>
        <w:t xml:space="preserve">El cargue de objetivos en el sitio web del programa </w:t>
      </w:r>
      <w:hyperlink r:id="rId53">
        <w:r w:rsidR="00D1102C" w:rsidRPr="00302AA5">
          <w:rPr>
            <w:rFonts w:asciiTheme="majorHAnsi" w:hAnsiTheme="majorHAnsi"/>
            <w:color w:val="0000FF"/>
            <w:u w:val="single" w:color="0000FF"/>
          </w:rPr>
          <w:t>www.grandprixacdelco.com</w:t>
        </w:r>
      </w:hyperlink>
      <w:hyperlink r:id="rId54">
        <w:r w:rsidR="00D1102C" w:rsidRPr="00302AA5">
          <w:rPr>
            <w:rFonts w:asciiTheme="majorHAnsi" w:hAnsiTheme="majorHAnsi"/>
          </w:rPr>
          <w:t xml:space="preserve"> </w:t>
        </w:r>
      </w:hyperlink>
      <w:r w:rsidRPr="00302AA5">
        <w:rPr>
          <w:rFonts w:asciiTheme="majorHAnsi" w:hAnsiTheme="majorHAnsi"/>
        </w:rPr>
        <w:t xml:space="preserve">está a cargo de la mesa de ayuda designada para la actividad comercial; además dichos objetivos serán compartidos por correo electrónico al </w:t>
      </w:r>
      <w:proofErr w:type="spellStart"/>
      <w:r w:rsidRPr="00302AA5">
        <w:rPr>
          <w:rFonts w:asciiTheme="majorHAnsi" w:hAnsiTheme="majorHAnsi"/>
        </w:rPr>
        <w:t>Team</w:t>
      </w:r>
      <w:proofErr w:type="spellEnd"/>
      <w:r w:rsidRPr="00302AA5">
        <w:rPr>
          <w:rFonts w:asciiTheme="majorHAnsi" w:hAnsiTheme="majorHAnsi"/>
        </w:rPr>
        <w:t xml:space="preserve"> Manager. En todo momento los objetivos serán explícitos a través de la plataforma WEB para los asesores.  </w:t>
      </w:r>
    </w:p>
    <w:p w14:paraId="7B975897" w14:textId="77777777" w:rsidR="00D1102C" w:rsidRPr="00302AA5" w:rsidRDefault="00000000">
      <w:pPr>
        <w:spacing w:after="21" w:line="259" w:lineRule="auto"/>
        <w:ind w:left="0" w:firstLine="0"/>
        <w:jc w:val="left"/>
        <w:rPr>
          <w:rFonts w:asciiTheme="majorHAnsi" w:hAnsiTheme="majorHAnsi"/>
        </w:rPr>
      </w:pPr>
      <w:r w:rsidRPr="00302AA5">
        <w:rPr>
          <w:rFonts w:asciiTheme="majorHAnsi" w:hAnsiTheme="majorHAnsi"/>
        </w:rPr>
        <w:t xml:space="preserve"> </w:t>
      </w:r>
    </w:p>
    <w:p w14:paraId="782E88CC" w14:textId="42A7F247" w:rsidR="00D1102C" w:rsidRPr="00302AA5" w:rsidRDefault="00000000" w:rsidP="00302AA5">
      <w:pPr>
        <w:pStyle w:val="Prrafodelista"/>
        <w:numPr>
          <w:ilvl w:val="0"/>
          <w:numId w:val="9"/>
        </w:numPr>
        <w:ind w:right="66"/>
        <w:rPr>
          <w:rFonts w:asciiTheme="majorHAnsi" w:hAnsiTheme="majorHAnsi"/>
        </w:rPr>
      </w:pPr>
      <w:r w:rsidRPr="00302AA5">
        <w:rPr>
          <w:rFonts w:asciiTheme="majorHAnsi" w:hAnsiTheme="majorHAnsi"/>
        </w:rPr>
        <w:t xml:space="preserve">Los resultados de premios mensuales serán comunicados a cada </w:t>
      </w:r>
      <w:proofErr w:type="spellStart"/>
      <w:r w:rsidRPr="00302AA5">
        <w:rPr>
          <w:rFonts w:asciiTheme="majorHAnsi" w:hAnsiTheme="majorHAnsi"/>
        </w:rPr>
        <w:t>Team</w:t>
      </w:r>
      <w:proofErr w:type="spellEnd"/>
      <w:r w:rsidRPr="00302AA5">
        <w:rPr>
          <w:rFonts w:asciiTheme="majorHAnsi" w:hAnsiTheme="majorHAnsi"/>
        </w:rPr>
        <w:t xml:space="preserve"> Manager a través de la plataforma FTP, quien deberá desplegar la información a su equipo. La mesa de ayuda de la actividad apoyará dicha labor compartiendo la premiación a los asesores ganadores. </w:t>
      </w:r>
    </w:p>
    <w:p w14:paraId="2C42E256" w14:textId="77777777" w:rsidR="00D1102C" w:rsidRPr="00302AA5" w:rsidRDefault="00000000">
      <w:pPr>
        <w:spacing w:after="21" w:line="259" w:lineRule="auto"/>
        <w:ind w:left="0" w:firstLine="0"/>
        <w:jc w:val="left"/>
        <w:rPr>
          <w:rFonts w:asciiTheme="majorHAnsi" w:hAnsiTheme="majorHAnsi"/>
        </w:rPr>
      </w:pPr>
      <w:r w:rsidRPr="00302AA5">
        <w:rPr>
          <w:rFonts w:asciiTheme="majorHAnsi" w:hAnsiTheme="majorHAnsi"/>
        </w:rPr>
        <w:t xml:space="preserve"> </w:t>
      </w:r>
    </w:p>
    <w:p w14:paraId="1CF1CA32" w14:textId="086CD52D" w:rsidR="00D1102C" w:rsidRPr="00302AA5" w:rsidRDefault="00000000" w:rsidP="00302AA5">
      <w:pPr>
        <w:pStyle w:val="Prrafodelista"/>
        <w:numPr>
          <w:ilvl w:val="0"/>
          <w:numId w:val="9"/>
        </w:numPr>
        <w:ind w:right="66"/>
        <w:rPr>
          <w:rFonts w:asciiTheme="majorHAnsi" w:hAnsiTheme="majorHAnsi"/>
        </w:rPr>
      </w:pPr>
      <w:r w:rsidRPr="00302AA5">
        <w:rPr>
          <w:rFonts w:asciiTheme="majorHAnsi" w:hAnsiTheme="majorHAnsi"/>
        </w:rPr>
        <w:t xml:space="preserve">El </w:t>
      </w:r>
      <w:proofErr w:type="spellStart"/>
      <w:r w:rsidRPr="00302AA5">
        <w:rPr>
          <w:rFonts w:asciiTheme="majorHAnsi" w:hAnsiTheme="majorHAnsi"/>
        </w:rPr>
        <w:t>Team</w:t>
      </w:r>
      <w:proofErr w:type="spellEnd"/>
      <w:r w:rsidRPr="00302AA5">
        <w:rPr>
          <w:rFonts w:asciiTheme="majorHAnsi" w:hAnsiTheme="majorHAnsi"/>
        </w:rPr>
        <w:t xml:space="preserve"> Manager y/o el equipo de </w:t>
      </w:r>
      <w:proofErr w:type="spellStart"/>
      <w:r w:rsidRPr="00302AA5">
        <w:rPr>
          <w:rFonts w:asciiTheme="majorHAnsi" w:hAnsiTheme="majorHAnsi"/>
        </w:rPr>
        <w:t>ACDelco</w:t>
      </w:r>
      <w:proofErr w:type="spellEnd"/>
      <w:r w:rsidRPr="00302AA5">
        <w:rPr>
          <w:rFonts w:asciiTheme="majorHAnsi" w:hAnsiTheme="majorHAnsi"/>
        </w:rPr>
        <w:t xml:space="preserve"> podrán pedir informes periódicos en el marco y para seguimiento del avance de la actividad consagrada en el presente programa a la agencia administradora de dicha actividad comercial con respecto al desarrollo de la actividad y desempeño de cada asesor. El </w:t>
      </w:r>
      <w:proofErr w:type="spellStart"/>
      <w:r w:rsidRPr="00302AA5">
        <w:rPr>
          <w:rFonts w:asciiTheme="majorHAnsi" w:hAnsiTheme="majorHAnsi"/>
        </w:rPr>
        <w:t>Team</w:t>
      </w:r>
      <w:proofErr w:type="spellEnd"/>
      <w:r w:rsidRPr="00302AA5">
        <w:rPr>
          <w:rFonts w:asciiTheme="majorHAnsi" w:hAnsiTheme="majorHAnsi"/>
        </w:rPr>
        <w:t xml:space="preserve"> Manager solo podrá pedir informes de su equipo de asesores. </w:t>
      </w:r>
    </w:p>
    <w:p w14:paraId="02E6A88D" w14:textId="77777777" w:rsidR="00D1102C" w:rsidRPr="00302AA5" w:rsidRDefault="00000000">
      <w:pPr>
        <w:spacing w:after="21" w:line="259" w:lineRule="auto"/>
        <w:ind w:left="0" w:firstLine="0"/>
        <w:jc w:val="left"/>
        <w:rPr>
          <w:rFonts w:asciiTheme="majorHAnsi" w:hAnsiTheme="majorHAnsi"/>
        </w:rPr>
      </w:pPr>
      <w:r w:rsidRPr="00302AA5">
        <w:rPr>
          <w:rFonts w:asciiTheme="majorHAnsi" w:hAnsiTheme="majorHAnsi"/>
        </w:rPr>
        <w:t xml:space="preserve"> </w:t>
      </w:r>
    </w:p>
    <w:p w14:paraId="65DCC82B" w14:textId="2852A9EF" w:rsidR="00D1102C" w:rsidRPr="00302AA5" w:rsidRDefault="00000000" w:rsidP="00302AA5">
      <w:pPr>
        <w:pStyle w:val="Prrafodelista"/>
        <w:numPr>
          <w:ilvl w:val="0"/>
          <w:numId w:val="9"/>
        </w:numPr>
        <w:ind w:right="66"/>
        <w:rPr>
          <w:rFonts w:asciiTheme="majorHAnsi" w:hAnsiTheme="majorHAnsi"/>
        </w:rPr>
      </w:pPr>
      <w:r w:rsidRPr="00302AA5">
        <w:rPr>
          <w:rFonts w:asciiTheme="majorHAnsi" w:hAnsiTheme="majorHAnsi"/>
        </w:rPr>
        <w:t xml:space="preserve">Los premios no podrán ser modificados, ni canjeados por efectivo. </w:t>
      </w:r>
    </w:p>
    <w:p w14:paraId="61F7F423" w14:textId="77777777" w:rsidR="00D1102C" w:rsidRPr="00302AA5" w:rsidRDefault="00000000">
      <w:pPr>
        <w:spacing w:after="21" w:line="259" w:lineRule="auto"/>
        <w:ind w:left="0" w:firstLine="0"/>
        <w:jc w:val="left"/>
        <w:rPr>
          <w:rFonts w:asciiTheme="majorHAnsi" w:hAnsiTheme="majorHAnsi"/>
        </w:rPr>
      </w:pPr>
      <w:r w:rsidRPr="00302AA5">
        <w:rPr>
          <w:rFonts w:asciiTheme="majorHAnsi" w:hAnsiTheme="majorHAnsi"/>
        </w:rPr>
        <w:t xml:space="preserve"> </w:t>
      </w:r>
    </w:p>
    <w:p w14:paraId="005DBD62" w14:textId="75221301" w:rsidR="00D1102C" w:rsidRPr="00302AA5" w:rsidRDefault="00000000" w:rsidP="00302AA5">
      <w:pPr>
        <w:pStyle w:val="Prrafodelista"/>
        <w:numPr>
          <w:ilvl w:val="0"/>
          <w:numId w:val="9"/>
        </w:numPr>
        <w:ind w:right="66"/>
        <w:rPr>
          <w:rFonts w:asciiTheme="majorHAnsi" w:hAnsiTheme="majorHAnsi"/>
        </w:rPr>
      </w:pPr>
      <w:r w:rsidRPr="00302AA5">
        <w:rPr>
          <w:rFonts w:asciiTheme="majorHAnsi" w:hAnsiTheme="majorHAnsi"/>
        </w:rPr>
        <w:t xml:space="preserve">En caso de dar tarjetas bono regalo o </w:t>
      </w:r>
      <w:proofErr w:type="spellStart"/>
      <w:r w:rsidRPr="00302AA5">
        <w:rPr>
          <w:rFonts w:asciiTheme="majorHAnsi" w:hAnsiTheme="majorHAnsi"/>
        </w:rPr>
        <w:t>valeras</w:t>
      </w:r>
      <w:proofErr w:type="spellEnd"/>
      <w:r w:rsidRPr="00302AA5">
        <w:rPr>
          <w:rFonts w:asciiTheme="majorHAnsi" w:hAnsiTheme="majorHAnsi"/>
        </w:rPr>
        <w:t xml:space="preserve"> de bono regalo, estas serán entregadas al portador beneficiado con acta de entrega que deberá ser firmada. En caso de retiro del beneficiado no se generará el pago de este, y el premio se perderá. </w:t>
      </w:r>
    </w:p>
    <w:p w14:paraId="273703D6" w14:textId="77777777" w:rsidR="00D1102C" w:rsidRPr="00302AA5" w:rsidRDefault="00000000">
      <w:pPr>
        <w:spacing w:after="21" w:line="259" w:lineRule="auto"/>
        <w:ind w:left="0" w:firstLine="0"/>
        <w:jc w:val="left"/>
        <w:rPr>
          <w:rFonts w:asciiTheme="majorHAnsi" w:hAnsiTheme="majorHAnsi"/>
        </w:rPr>
      </w:pPr>
      <w:r w:rsidRPr="00302AA5">
        <w:rPr>
          <w:rFonts w:asciiTheme="majorHAnsi" w:hAnsiTheme="majorHAnsi"/>
        </w:rPr>
        <w:t xml:space="preserve"> </w:t>
      </w:r>
    </w:p>
    <w:p w14:paraId="049AFB2B" w14:textId="18B856AD" w:rsidR="00D1102C" w:rsidRPr="00302AA5" w:rsidRDefault="00000000" w:rsidP="00302AA5">
      <w:pPr>
        <w:pStyle w:val="Prrafodelista"/>
        <w:numPr>
          <w:ilvl w:val="0"/>
          <w:numId w:val="9"/>
        </w:numPr>
        <w:ind w:right="66"/>
        <w:rPr>
          <w:rFonts w:asciiTheme="majorHAnsi" w:hAnsiTheme="majorHAnsi"/>
        </w:rPr>
      </w:pPr>
      <w:r w:rsidRPr="00302AA5">
        <w:rPr>
          <w:rFonts w:asciiTheme="majorHAnsi" w:hAnsiTheme="majorHAnsi"/>
        </w:rPr>
        <w:t xml:space="preserve">Los beneficiados con los premios asumirán los gastos no especificados en los términos y condiciones. </w:t>
      </w:r>
    </w:p>
    <w:p w14:paraId="48A25AFD" w14:textId="77777777" w:rsidR="00D1102C" w:rsidRPr="00302AA5" w:rsidRDefault="00000000">
      <w:pPr>
        <w:spacing w:after="22" w:line="259" w:lineRule="auto"/>
        <w:ind w:left="0" w:firstLine="0"/>
        <w:jc w:val="left"/>
        <w:rPr>
          <w:rFonts w:asciiTheme="majorHAnsi" w:hAnsiTheme="majorHAnsi"/>
        </w:rPr>
      </w:pPr>
      <w:r w:rsidRPr="00302AA5">
        <w:rPr>
          <w:rFonts w:asciiTheme="majorHAnsi" w:hAnsiTheme="majorHAnsi"/>
        </w:rPr>
        <w:t xml:space="preserve"> </w:t>
      </w:r>
    </w:p>
    <w:p w14:paraId="178988DC" w14:textId="0290E36D" w:rsidR="00D1102C" w:rsidRPr="00302AA5" w:rsidRDefault="00000000" w:rsidP="00302AA5">
      <w:pPr>
        <w:pStyle w:val="Prrafodelista"/>
        <w:numPr>
          <w:ilvl w:val="0"/>
          <w:numId w:val="9"/>
        </w:numPr>
        <w:ind w:right="66"/>
        <w:rPr>
          <w:rFonts w:asciiTheme="majorHAnsi" w:hAnsiTheme="majorHAnsi"/>
        </w:rPr>
      </w:pPr>
      <w:r w:rsidRPr="00302AA5">
        <w:rPr>
          <w:rFonts w:asciiTheme="majorHAnsi" w:hAnsiTheme="majorHAnsi"/>
        </w:rPr>
        <w:t xml:space="preserve">La pérdida o robo de los premios, una vez entregados, no será responsabilidad de los organizadores de la actividad. </w:t>
      </w:r>
    </w:p>
    <w:p w14:paraId="12541772" w14:textId="77777777" w:rsidR="00D1102C" w:rsidRPr="00302AA5" w:rsidRDefault="00000000">
      <w:pPr>
        <w:spacing w:after="21" w:line="259" w:lineRule="auto"/>
        <w:ind w:left="0" w:firstLine="0"/>
        <w:jc w:val="left"/>
        <w:rPr>
          <w:rFonts w:asciiTheme="majorHAnsi" w:hAnsiTheme="majorHAnsi"/>
        </w:rPr>
      </w:pPr>
      <w:r w:rsidRPr="00302AA5">
        <w:rPr>
          <w:rFonts w:asciiTheme="majorHAnsi" w:hAnsiTheme="majorHAnsi"/>
        </w:rPr>
        <w:t xml:space="preserve"> </w:t>
      </w:r>
    </w:p>
    <w:p w14:paraId="3F143ABE" w14:textId="02EDEA98" w:rsidR="00D1102C" w:rsidRPr="00302AA5" w:rsidRDefault="00000000" w:rsidP="00302AA5">
      <w:pPr>
        <w:pStyle w:val="Prrafodelista"/>
        <w:numPr>
          <w:ilvl w:val="0"/>
          <w:numId w:val="9"/>
        </w:numPr>
        <w:ind w:right="66"/>
        <w:rPr>
          <w:rFonts w:asciiTheme="majorHAnsi" w:hAnsiTheme="majorHAnsi"/>
        </w:rPr>
      </w:pPr>
      <w:r w:rsidRPr="00302AA5">
        <w:rPr>
          <w:rFonts w:asciiTheme="majorHAnsi" w:hAnsiTheme="majorHAnsi"/>
        </w:rPr>
        <w:t xml:space="preserve">Los premios no incluyen los costos impuestos por transacciones financieras vigentes por ley. </w:t>
      </w:r>
    </w:p>
    <w:p w14:paraId="061E6C0F" w14:textId="77777777" w:rsidR="00D1102C" w:rsidRPr="00302AA5" w:rsidRDefault="00000000">
      <w:pPr>
        <w:spacing w:after="21" w:line="259" w:lineRule="auto"/>
        <w:ind w:left="0" w:firstLine="0"/>
        <w:jc w:val="left"/>
        <w:rPr>
          <w:rFonts w:asciiTheme="majorHAnsi" w:hAnsiTheme="majorHAnsi"/>
        </w:rPr>
      </w:pPr>
      <w:r w:rsidRPr="00302AA5">
        <w:rPr>
          <w:rFonts w:asciiTheme="majorHAnsi" w:hAnsiTheme="majorHAnsi"/>
        </w:rPr>
        <w:t xml:space="preserve"> </w:t>
      </w:r>
    </w:p>
    <w:p w14:paraId="5824378A" w14:textId="62031760" w:rsidR="00D1102C" w:rsidRPr="00302AA5" w:rsidRDefault="00000000" w:rsidP="00302AA5">
      <w:pPr>
        <w:pStyle w:val="Prrafodelista"/>
        <w:numPr>
          <w:ilvl w:val="0"/>
          <w:numId w:val="9"/>
        </w:numPr>
        <w:ind w:right="66"/>
        <w:rPr>
          <w:rFonts w:asciiTheme="majorHAnsi" w:hAnsiTheme="majorHAnsi"/>
        </w:rPr>
      </w:pPr>
      <w:r w:rsidRPr="00302AA5">
        <w:rPr>
          <w:rFonts w:asciiTheme="majorHAnsi" w:hAnsiTheme="majorHAnsi"/>
        </w:rPr>
        <w:lastRenderedPageBreak/>
        <w:t xml:space="preserve">Los premios solo serán entregados a los asesores de ventas de los distribuidores de </w:t>
      </w:r>
      <w:proofErr w:type="spellStart"/>
      <w:r w:rsidRPr="00302AA5">
        <w:rPr>
          <w:rFonts w:asciiTheme="majorHAnsi" w:hAnsiTheme="majorHAnsi"/>
        </w:rPr>
        <w:t>ACDelco</w:t>
      </w:r>
      <w:proofErr w:type="spellEnd"/>
      <w:r w:rsidRPr="00302AA5">
        <w:rPr>
          <w:rFonts w:asciiTheme="majorHAnsi" w:hAnsiTheme="majorHAnsi"/>
        </w:rPr>
        <w:t xml:space="preserve">. Si un participante pierde su estatus de asesor durante la vigencia de la actividad y es acreedor a un premio, lo perderá al no cumplir con las condiciones de participación establecidos en los presentes términos y condiciones. </w:t>
      </w:r>
    </w:p>
    <w:p w14:paraId="00739CE7" w14:textId="77777777" w:rsidR="00D1102C" w:rsidRPr="00302AA5" w:rsidRDefault="00000000">
      <w:pPr>
        <w:spacing w:after="24" w:line="259" w:lineRule="auto"/>
        <w:ind w:left="0" w:firstLine="0"/>
        <w:jc w:val="left"/>
        <w:rPr>
          <w:rFonts w:asciiTheme="majorHAnsi" w:hAnsiTheme="majorHAnsi"/>
        </w:rPr>
      </w:pPr>
      <w:r w:rsidRPr="00302AA5">
        <w:rPr>
          <w:rFonts w:asciiTheme="majorHAnsi" w:hAnsiTheme="majorHAnsi"/>
        </w:rPr>
        <w:t xml:space="preserve"> </w:t>
      </w:r>
    </w:p>
    <w:p w14:paraId="6E56EF61" w14:textId="4C8A5C16" w:rsidR="00D1102C" w:rsidRPr="00302AA5" w:rsidRDefault="00000000" w:rsidP="00302AA5">
      <w:pPr>
        <w:pStyle w:val="Prrafodelista"/>
        <w:numPr>
          <w:ilvl w:val="0"/>
          <w:numId w:val="9"/>
        </w:numPr>
        <w:ind w:right="66"/>
        <w:rPr>
          <w:rFonts w:asciiTheme="majorHAnsi" w:hAnsiTheme="majorHAnsi"/>
        </w:rPr>
      </w:pPr>
      <w:r w:rsidRPr="00302AA5">
        <w:rPr>
          <w:rFonts w:asciiTheme="majorHAnsi" w:hAnsiTheme="majorHAnsi"/>
        </w:rPr>
        <w:t xml:space="preserve">En caso de que el asesor de venta del distribuidor autorizado desee rechazar un premio, tendrá que ser notificado por correo electrónico a info@grandprixacdelco.com y no podrá reversar dicho acto. Dicho premio se perderá. </w:t>
      </w:r>
    </w:p>
    <w:p w14:paraId="182A558D" w14:textId="77777777" w:rsidR="00D1102C" w:rsidRPr="00302AA5" w:rsidRDefault="00000000">
      <w:pPr>
        <w:spacing w:after="21" w:line="259" w:lineRule="auto"/>
        <w:ind w:left="0" w:firstLine="0"/>
        <w:jc w:val="left"/>
        <w:rPr>
          <w:rFonts w:asciiTheme="majorHAnsi" w:hAnsiTheme="majorHAnsi"/>
        </w:rPr>
      </w:pPr>
      <w:r w:rsidRPr="00302AA5">
        <w:rPr>
          <w:rFonts w:asciiTheme="majorHAnsi" w:hAnsiTheme="majorHAnsi"/>
        </w:rPr>
        <w:t xml:space="preserve"> </w:t>
      </w:r>
    </w:p>
    <w:p w14:paraId="2B20C43C" w14:textId="643A390F" w:rsidR="00D1102C" w:rsidRPr="00302AA5" w:rsidRDefault="00000000" w:rsidP="00302AA5">
      <w:pPr>
        <w:pStyle w:val="Prrafodelista"/>
        <w:numPr>
          <w:ilvl w:val="0"/>
          <w:numId w:val="9"/>
        </w:numPr>
        <w:ind w:right="66"/>
        <w:rPr>
          <w:rFonts w:asciiTheme="majorHAnsi" w:hAnsiTheme="majorHAnsi"/>
        </w:rPr>
      </w:pPr>
      <w:r w:rsidRPr="00302AA5">
        <w:rPr>
          <w:rFonts w:asciiTheme="majorHAnsi" w:hAnsiTheme="majorHAnsi"/>
        </w:rPr>
        <w:t xml:space="preserve">Solo participarán en el programa los asesores que cuentan con un vínculo contractual con el distribuidor autorizado. </w:t>
      </w:r>
    </w:p>
    <w:p w14:paraId="23150C9D" w14:textId="77777777" w:rsidR="00D1102C" w:rsidRPr="00302AA5" w:rsidRDefault="00000000">
      <w:pPr>
        <w:spacing w:after="0" w:line="259" w:lineRule="auto"/>
        <w:ind w:left="0" w:firstLine="0"/>
        <w:jc w:val="left"/>
        <w:rPr>
          <w:rFonts w:asciiTheme="majorHAnsi" w:hAnsiTheme="majorHAnsi"/>
        </w:rPr>
      </w:pPr>
      <w:r w:rsidRPr="00302AA5">
        <w:rPr>
          <w:rFonts w:asciiTheme="majorHAnsi" w:hAnsiTheme="majorHAnsi"/>
        </w:rPr>
        <w:t xml:space="preserve"> </w:t>
      </w:r>
    </w:p>
    <w:p w14:paraId="79919C34" w14:textId="75B9F112" w:rsidR="00D1102C" w:rsidRPr="00302AA5" w:rsidRDefault="00000000" w:rsidP="00302AA5">
      <w:pPr>
        <w:pStyle w:val="Prrafodelista"/>
        <w:numPr>
          <w:ilvl w:val="0"/>
          <w:numId w:val="9"/>
        </w:numPr>
        <w:ind w:right="66"/>
        <w:rPr>
          <w:rFonts w:asciiTheme="majorHAnsi" w:hAnsiTheme="majorHAnsi"/>
        </w:rPr>
      </w:pPr>
      <w:r w:rsidRPr="00302AA5">
        <w:rPr>
          <w:rFonts w:asciiTheme="majorHAnsi" w:hAnsiTheme="majorHAnsi"/>
        </w:rPr>
        <w:t xml:space="preserve">Si se llegase a descubrir fraude por terceros inscritos en el programa y aceptados por el distribuidor, el distribuidor y todo su equipo de asesores quedará por fuera de la actividad. </w:t>
      </w:r>
    </w:p>
    <w:p w14:paraId="6222676E" w14:textId="77777777" w:rsidR="00D1102C" w:rsidRPr="00302AA5" w:rsidRDefault="00000000">
      <w:pPr>
        <w:spacing w:after="21" w:line="259" w:lineRule="auto"/>
        <w:ind w:left="0" w:firstLine="0"/>
        <w:jc w:val="left"/>
        <w:rPr>
          <w:rFonts w:asciiTheme="majorHAnsi" w:hAnsiTheme="majorHAnsi"/>
        </w:rPr>
      </w:pPr>
      <w:r w:rsidRPr="00302AA5">
        <w:rPr>
          <w:rFonts w:asciiTheme="majorHAnsi" w:hAnsiTheme="majorHAnsi"/>
        </w:rPr>
        <w:t xml:space="preserve"> </w:t>
      </w:r>
    </w:p>
    <w:p w14:paraId="5CE6E091" w14:textId="3008B92B" w:rsidR="00D1102C" w:rsidRPr="00302AA5" w:rsidRDefault="00000000" w:rsidP="00302AA5">
      <w:pPr>
        <w:pStyle w:val="Prrafodelista"/>
        <w:numPr>
          <w:ilvl w:val="0"/>
          <w:numId w:val="9"/>
        </w:numPr>
        <w:ind w:right="66"/>
        <w:rPr>
          <w:rFonts w:asciiTheme="majorHAnsi" w:hAnsiTheme="majorHAnsi"/>
        </w:rPr>
      </w:pPr>
      <w:r w:rsidRPr="00302AA5">
        <w:rPr>
          <w:rFonts w:asciiTheme="majorHAnsi" w:hAnsiTheme="majorHAnsi"/>
        </w:rPr>
        <w:t xml:space="preserve">Los ganadores de premios Grand Prix serán contactados por la agencia administradora de la actividad comercial. </w:t>
      </w:r>
    </w:p>
    <w:p w14:paraId="20421350" w14:textId="77777777" w:rsidR="00D1102C" w:rsidRPr="00302AA5" w:rsidRDefault="00000000">
      <w:pPr>
        <w:spacing w:after="21" w:line="259" w:lineRule="auto"/>
        <w:ind w:left="0" w:firstLine="0"/>
        <w:jc w:val="left"/>
        <w:rPr>
          <w:rFonts w:asciiTheme="majorHAnsi" w:hAnsiTheme="majorHAnsi"/>
        </w:rPr>
      </w:pPr>
      <w:r w:rsidRPr="00302AA5">
        <w:rPr>
          <w:rFonts w:asciiTheme="majorHAnsi" w:hAnsiTheme="majorHAnsi"/>
        </w:rPr>
        <w:t xml:space="preserve"> </w:t>
      </w:r>
    </w:p>
    <w:p w14:paraId="21EBA879" w14:textId="5A22ED90" w:rsidR="00D1102C" w:rsidRPr="00302AA5" w:rsidRDefault="00000000" w:rsidP="00302AA5">
      <w:pPr>
        <w:pStyle w:val="Prrafodelista"/>
        <w:numPr>
          <w:ilvl w:val="0"/>
          <w:numId w:val="9"/>
        </w:numPr>
        <w:ind w:right="66"/>
        <w:rPr>
          <w:rFonts w:asciiTheme="majorHAnsi" w:hAnsiTheme="majorHAnsi"/>
        </w:rPr>
      </w:pPr>
      <w:r w:rsidRPr="00302AA5">
        <w:rPr>
          <w:rFonts w:asciiTheme="majorHAnsi" w:hAnsiTheme="majorHAnsi"/>
        </w:rPr>
        <w:t xml:space="preserve">Se recomienda a los distribuidores </w:t>
      </w:r>
      <w:proofErr w:type="spellStart"/>
      <w:r w:rsidRPr="00302AA5">
        <w:rPr>
          <w:rFonts w:asciiTheme="majorHAnsi" w:hAnsiTheme="majorHAnsi"/>
        </w:rPr>
        <w:t>ACDelco</w:t>
      </w:r>
      <w:proofErr w:type="spellEnd"/>
      <w:r w:rsidRPr="00302AA5">
        <w:rPr>
          <w:rFonts w:asciiTheme="majorHAnsi" w:hAnsiTheme="majorHAnsi"/>
        </w:rPr>
        <w:t xml:space="preserve"> revisar la configuración de la seguridad actual de la red y agregar a los sitios de confianza el sitio web </w:t>
      </w:r>
      <w:hyperlink r:id="rId55">
        <w:r w:rsidR="00D1102C" w:rsidRPr="00302AA5">
          <w:rPr>
            <w:rFonts w:asciiTheme="majorHAnsi" w:hAnsiTheme="majorHAnsi"/>
            <w:color w:val="0000FF"/>
            <w:u w:val="single" w:color="0000FF"/>
          </w:rPr>
          <w:t>www.grandprixacdelco.com</w:t>
        </w:r>
      </w:hyperlink>
      <w:hyperlink r:id="rId56">
        <w:r w:rsidR="00D1102C" w:rsidRPr="00302AA5">
          <w:rPr>
            <w:rFonts w:asciiTheme="majorHAnsi" w:hAnsiTheme="majorHAnsi"/>
          </w:rPr>
          <w:t>;</w:t>
        </w:r>
      </w:hyperlink>
      <w:r w:rsidRPr="00302AA5">
        <w:rPr>
          <w:rFonts w:asciiTheme="majorHAnsi" w:hAnsiTheme="majorHAnsi"/>
        </w:rPr>
        <w:t xml:space="preserve"> así mismo configurar las cuentas de correo para recibir correos electrónicos con el dominio </w:t>
      </w:r>
      <w:r w:rsidRPr="00302AA5">
        <w:rPr>
          <w:rFonts w:asciiTheme="majorHAnsi" w:hAnsiTheme="majorHAnsi"/>
          <w:color w:val="0000FF"/>
          <w:u w:val="single" w:color="0000FF"/>
        </w:rPr>
        <w:t>info@grandprixacdelco.com,</w:t>
      </w:r>
      <w:r w:rsidRPr="00302AA5">
        <w:rPr>
          <w:rFonts w:asciiTheme="majorHAnsi" w:hAnsiTheme="majorHAnsi"/>
        </w:rPr>
        <w:t xml:space="preserve"> con el fin de garantizar la participación de todos los asesores y equipos participantes. GM </w:t>
      </w:r>
      <w:proofErr w:type="spellStart"/>
      <w:r w:rsidRPr="00302AA5">
        <w:rPr>
          <w:rFonts w:asciiTheme="majorHAnsi" w:hAnsiTheme="majorHAnsi"/>
        </w:rPr>
        <w:t>Colmotores</w:t>
      </w:r>
      <w:proofErr w:type="spellEnd"/>
      <w:r w:rsidRPr="00302AA5">
        <w:rPr>
          <w:rFonts w:asciiTheme="majorHAnsi" w:hAnsiTheme="majorHAnsi"/>
        </w:rPr>
        <w:t xml:space="preserve"> no se hace responsable de la configuración de la seguridad de la red de cada distribuidor. </w:t>
      </w:r>
    </w:p>
    <w:p w14:paraId="68AAFD93" w14:textId="77777777" w:rsidR="00D1102C" w:rsidRPr="00302AA5" w:rsidRDefault="00000000">
      <w:pPr>
        <w:spacing w:after="24" w:line="259" w:lineRule="auto"/>
        <w:ind w:left="0" w:firstLine="0"/>
        <w:jc w:val="left"/>
        <w:rPr>
          <w:rFonts w:asciiTheme="majorHAnsi" w:hAnsiTheme="majorHAnsi"/>
        </w:rPr>
      </w:pPr>
      <w:r w:rsidRPr="00302AA5">
        <w:rPr>
          <w:rFonts w:asciiTheme="majorHAnsi" w:hAnsiTheme="majorHAnsi"/>
        </w:rPr>
        <w:t xml:space="preserve"> </w:t>
      </w:r>
    </w:p>
    <w:p w14:paraId="02CEE585" w14:textId="61DD8452" w:rsidR="00D1102C" w:rsidRPr="00302AA5" w:rsidRDefault="00000000" w:rsidP="00302AA5">
      <w:pPr>
        <w:pStyle w:val="Prrafodelista"/>
        <w:numPr>
          <w:ilvl w:val="0"/>
          <w:numId w:val="9"/>
        </w:numPr>
        <w:ind w:right="66"/>
        <w:rPr>
          <w:rFonts w:asciiTheme="majorHAnsi" w:hAnsiTheme="majorHAnsi"/>
        </w:rPr>
      </w:pPr>
      <w:r w:rsidRPr="00302AA5">
        <w:rPr>
          <w:rFonts w:asciiTheme="majorHAnsi" w:hAnsiTheme="majorHAnsi"/>
        </w:rPr>
        <w:t xml:space="preserve">Esta actividad comercial podrá ser modificada o removida según GM </w:t>
      </w:r>
      <w:proofErr w:type="spellStart"/>
      <w:r w:rsidRPr="00302AA5">
        <w:rPr>
          <w:rFonts w:asciiTheme="majorHAnsi" w:hAnsiTheme="majorHAnsi"/>
        </w:rPr>
        <w:t>Colmotores</w:t>
      </w:r>
      <w:proofErr w:type="spellEnd"/>
      <w:r w:rsidRPr="00302AA5">
        <w:rPr>
          <w:rFonts w:asciiTheme="majorHAnsi" w:hAnsiTheme="majorHAnsi"/>
        </w:rPr>
        <w:t xml:space="preserve"> lo convenga, sin previo aviso y en cualquier momento sin detrimento de la relación comercial vigente entre el distribuidor y GM </w:t>
      </w:r>
      <w:proofErr w:type="spellStart"/>
      <w:r w:rsidRPr="00302AA5">
        <w:rPr>
          <w:rFonts w:asciiTheme="majorHAnsi" w:hAnsiTheme="majorHAnsi"/>
        </w:rPr>
        <w:t>Colmotores</w:t>
      </w:r>
      <w:proofErr w:type="spellEnd"/>
      <w:r w:rsidRPr="00302AA5">
        <w:rPr>
          <w:rFonts w:asciiTheme="majorHAnsi" w:hAnsiTheme="majorHAnsi"/>
        </w:rPr>
        <w:t xml:space="preserve">. </w:t>
      </w:r>
    </w:p>
    <w:p w14:paraId="5647CF1F" w14:textId="77777777" w:rsidR="00D1102C" w:rsidRPr="00302AA5" w:rsidRDefault="00000000">
      <w:pPr>
        <w:spacing w:after="0" w:line="259" w:lineRule="auto"/>
        <w:ind w:left="0" w:firstLine="0"/>
        <w:jc w:val="left"/>
        <w:rPr>
          <w:rFonts w:asciiTheme="majorHAnsi" w:hAnsiTheme="majorHAnsi"/>
        </w:rPr>
      </w:pPr>
      <w:r w:rsidRPr="00302AA5">
        <w:rPr>
          <w:rFonts w:asciiTheme="majorHAnsi" w:hAnsiTheme="majorHAnsi"/>
          <w:b/>
        </w:rPr>
        <w:t xml:space="preserve"> </w:t>
      </w:r>
    </w:p>
    <w:p w14:paraId="1BE1ADC3" w14:textId="77777777" w:rsidR="00D1102C" w:rsidRPr="00302AA5" w:rsidRDefault="00000000">
      <w:pPr>
        <w:spacing w:after="0" w:line="259" w:lineRule="auto"/>
        <w:ind w:left="-5"/>
        <w:jc w:val="left"/>
        <w:rPr>
          <w:rFonts w:asciiTheme="majorHAnsi" w:hAnsiTheme="majorHAnsi"/>
        </w:rPr>
      </w:pPr>
      <w:r w:rsidRPr="00302AA5">
        <w:rPr>
          <w:rFonts w:asciiTheme="majorHAnsi" w:hAnsiTheme="majorHAnsi"/>
          <w:b/>
        </w:rPr>
        <w:t xml:space="preserve">PROPIEDAD INTELECTUAL </w:t>
      </w:r>
    </w:p>
    <w:p w14:paraId="3BD3BF9F" w14:textId="77777777" w:rsidR="00D1102C" w:rsidRPr="00302AA5" w:rsidRDefault="00000000">
      <w:pPr>
        <w:ind w:right="66"/>
        <w:rPr>
          <w:rFonts w:asciiTheme="majorHAnsi" w:hAnsiTheme="majorHAnsi"/>
        </w:rPr>
      </w:pPr>
      <w:r w:rsidRPr="00302AA5">
        <w:rPr>
          <w:rFonts w:asciiTheme="majorHAnsi" w:hAnsiTheme="majorHAnsi"/>
        </w:rPr>
        <w:t xml:space="preserve">En cuanto a los materiales relacionados con la actividad que incluyen pero no se limitan a comentarios, fotos, videos, imágenes, grabaciones y cualquier elemento enviado o utilizado para participar en la Actividad, el ganador y participantes declaran que ceden sin limitación de tiempo o lugar, y de forma gratuita, a favor de GM </w:t>
      </w:r>
      <w:proofErr w:type="spellStart"/>
      <w:r w:rsidRPr="00302AA5">
        <w:rPr>
          <w:rFonts w:asciiTheme="majorHAnsi" w:hAnsiTheme="majorHAnsi"/>
        </w:rPr>
        <w:t>Colmotores</w:t>
      </w:r>
      <w:proofErr w:type="spellEnd"/>
      <w:r w:rsidRPr="00302AA5">
        <w:rPr>
          <w:rFonts w:asciiTheme="majorHAnsi" w:hAnsiTheme="majorHAnsi"/>
        </w:rPr>
        <w:t xml:space="preserve"> todo derecho, título e interés (incluyendo cualquier derecho bajo las leyes de derechos de autor y de imagen) sobre el comentario, video, foto o testimonio y cualesquiera conceptos contenidos en los mismos, incluyendo pero sin limitarse a, escritos, documentos, arte, textos, dibujos, bosquejos, pruebas, exhibiciones, fotografías, videos, tomas, partituras musicales, grabaciones de audio y video, discos derechos de intérprete, producción fonográfica, sean en forma impresa o magnética, que hayan sido producidos o creados para participar en la Actividad, a través de los cuales consagra y manifiesta que estos son de su absoluta autoría certificando que son de su propiedad y no infringen derechos registrados de terceros, ni derechos de autor y/o propiedad intelectual . § La cesión que hace a GM </w:t>
      </w:r>
      <w:proofErr w:type="spellStart"/>
      <w:r w:rsidRPr="00302AA5">
        <w:rPr>
          <w:rFonts w:asciiTheme="majorHAnsi" w:hAnsiTheme="majorHAnsi"/>
        </w:rPr>
        <w:t>Colmotores</w:t>
      </w:r>
      <w:proofErr w:type="spellEnd"/>
      <w:r w:rsidRPr="00302AA5">
        <w:rPr>
          <w:rFonts w:asciiTheme="majorHAnsi" w:hAnsiTheme="majorHAnsi"/>
        </w:rPr>
        <w:t xml:space="preserve"> </w:t>
      </w:r>
      <w:r w:rsidRPr="00302AA5">
        <w:rPr>
          <w:rFonts w:asciiTheme="majorHAnsi" w:hAnsiTheme="majorHAnsi"/>
        </w:rPr>
        <w:lastRenderedPageBreak/>
        <w:t xml:space="preserve">incluye el derecho de GM </w:t>
      </w:r>
      <w:proofErr w:type="spellStart"/>
      <w:r w:rsidRPr="00302AA5">
        <w:rPr>
          <w:rFonts w:asciiTheme="majorHAnsi" w:hAnsiTheme="majorHAnsi"/>
        </w:rPr>
        <w:t>Colmotores</w:t>
      </w:r>
      <w:proofErr w:type="spellEnd"/>
      <w:r w:rsidRPr="00302AA5">
        <w:rPr>
          <w:rFonts w:asciiTheme="majorHAnsi" w:hAnsiTheme="majorHAnsi"/>
        </w:rPr>
        <w:t xml:space="preserve"> y sus concesionarios de reproducir el comentario, video, foto, imagen, grabación de voz, y/o testimonio, realizar otras obras usando el comentario, video, foto, imagen, grabación de voz y/o testimonio, combinar su comentario, video, foto, imagen, grabación de voz y/o testimonio con otras obras, y alterar, traducir, distribuir copias, exhibir, interpretar o ejecutar, otorgar licencias o solicitar registro de derechos de autor del video, foto, imagen, grabación de voz y/o testimonio a nombre de GM </w:t>
      </w:r>
      <w:proofErr w:type="spellStart"/>
      <w:r w:rsidRPr="00302AA5">
        <w:rPr>
          <w:rFonts w:asciiTheme="majorHAnsi" w:hAnsiTheme="majorHAnsi"/>
        </w:rPr>
        <w:t>Colmotores</w:t>
      </w:r>
      <w:proofErr w:type="spellEnd"/>
      <w:r w:rsidRPr="00302AA5">
        <w:rPr>
          <w:rFonts w:asciiTheme="majorHAnsi" w:hAnsiTheme="majorHAnsi"/>
        </w:rPr>
        <w:t xml:space="preserve"> en todo el mundo de manera indefinida en cualquier medio que exista ahora o pueda existir en el futuro de forma gratuita. Por ejemplo, la cesión anterior le permite a GM </w:t>
      </w:r>
      <w:proofErr w:type="spellStart"/>
      <w:r w:rsidRPr="00302AA5">
        <w:rPr>
          <w:rFonts w:asciiTheme="majorHAnsi" w:hAnsiTheme="majorHAnsi"/>
        </w:rPr>
        <w:t>Colmotores</w:t>
      </w:r>
      <w:proofErr w:type="spellEnd"/>
      <w:r w:rsidRPr="00302AA5">
        <w:rPr>
          <w:rFonts w:asciiTheme="majorHAnsi" w:hAnsiTheme="majorHAnsi"/>
        </w:rPr>
        <w:t xml:space="preserve"> y/o a sus concesionarios utilizar ciertas partes o la totalidad de su comentario, video, foto, imagen, grabación de voz y/o testimonio, regrabar o modificar cualesquiera pistas de audio o </w:t>
      </w:r>
    </w:p>
    <w:p w14:paraId="456B0FED" w14:textId="77777777" w:rsidR="00D1102C" w:rsidRPr="00302AA5" w:rsidRDefault="00000000">
      <w:pPr>
        <w:ind w:right="66"/>
        <w:rPr>
          <w:rFonts w:asciiTheme="majorHAnsi" w:hAnsiTheme="majorHAnsi"/>
        </w:rPr>
      </w:pPr>
      <w:r w:rsidRPr="00302AA5">
        <w:rPr>
          <w:rFonts w:asciiTheme="majorHAnsi" w:hAnsiTheme="majorHAnsi"/>
        </w:rPr>
        <w:t xml:space="preserve">imágenes que los participantes suministren, reescribir esta materia y/o incorporar otros materiales a su comentario, video, foto, imagen, grabación de voz y/o testimonio, que sean creados por GM </w:t>
      </w:r>
      <w:proofErr w:type="spellStart"/>
      <w:r w:rsidRPr="00302AA5">
        <w:rPr>
          <w:rFonts w:asciiTheme="majorHAnsi" w:hAnsiTheme="majorHAnsi"/>
        </w:rPr>
        <w:t>Colmotores</w:t>
      </w:r>
      <w:proofErr w:type="spellEnd"/>
      <w:r w:rsidRPr="00302AA5">
        <w:rPr>
          <w:rFonts w:asciiTheme="majorHAnsi" w:hAnsiTheme="majorHAnsi"/>
        </w:rPr>
        <w:t xml:space="preserve"> o se tengan bajo licencia de otros. Si GM </w:t>
      </w:r>
      <w:proofErr w:type="spellStart"/>
      <w:r w:rsidRPr="00302AA5">
        <w:rPr>
          <w:rFonts w:asciiTheme="majorHAnsi" w:hAnsiTheme="majorHAnsi"/>
        </w:rPr>
        <w:t>Colmotores</w:t>
      </w:r>
      <w:proofErr w:type="spellEnd"/>
      <w:r w:rsidRPr="00302AA5">
        <w:rPr>
          <w:rFonts w:asciiTheme="majorHAnsi" w:hAnsiTheme="majorHAnsi"/>
        </w:rPr>
        <w:t xml:space="preserve"> crea otras obras usando el comentario, video, foto, imagen o grabación de voz y/o testimonio esas obras serán de propiedad de GM </w:t>
      </w:r>
      <w:proofErr w:type="spellStart"/>
      <w:r w:rsidRPr="00302AA5">
        <w:rPr>
          <w:rFonts w:asciiTheme="majorHAnsi" w:hAnsiTheme="majorHAnsi"/>
        </w:rPr>
        <w:t>Colmotores</w:t>
      </w:r>
      <w:proofErr w:type="spellEnd"/>
      <w:r w:rsidRPr="00302AA5">
        <w:rPr>
          <w:rFonts w:asciiTheme="majorHAnsi" w:hAnsiTheme="majorHAnsi"/>
        </w:rPr>
        <w:t xml:space="preserve"> y podrán ser utilizadas de acuerdo con estos lineamientos sin estar sujetas a su aprobación. § El concursante acepta designar a GM </w:t>
      </w:r>
      <w:proofErr w:type="spellStart"/>
      <w:r w:rsidRPr="00302AA5">
        <w:rPr>
          <w:rFonts w:asciiTheme="majorHAnsi" w:hAnsiTheme="majorHAnsi"/>
        </w:rPr>
        <w:t>Colmotores</w:t>
      </w:r>
      <w:proofErr w:type="spellEnd"/>
      <w:r w:rsidRPr="00302AA5">
        <w:rPr>
          <w:rFonts w:asciiTheme="majorHAnsi" w:hAnsiTheme="majorHAnsi"/>
        </w:rPr>
        <w:t xml:space="preserve"> como su representante en relación con el comentario, video, foto, imagen, grabación de voz y/o testimonio, con facultad para suscribir y entregar cualesquiera documentos en su nombre y en su lugar, a fin de asegurar que GM </w:t>
      </w:r>
      <w:proofErr w:type="spellStart"/>
      <w:r w:rsidRPr="00302AA5">
        <w:rPr>
          <w:rFonts w:asciiTheme="majorHAnsi" w:hAnsiTheme="majorHAnsi"/>
        </w:rPr>
        <w:t>Colmotores</w:t>
      </w:r>
      <w:proofErr w:type="spellEnd"/>
      <w:r w:rsidRPr="00302AA5">
        <w:rPr>
          <w:rFonts w:asciiTheme="majorHAnsi" w:hAnsiTheme="majorHAnsi"/>
        </w:rPr>
        <w:t xml:space="preserve"> pueda ser el propietario de y pueda proteger los derechos sobre el comentario, video, foto, imagen, grabación de voz y/o testimonio que usted está cediendo. § Sobre el material que usted está cediendo, acepta y entiende que no puede dar en licencia, vender, distribuir o de otra forma explotar el mismo o cualesquiera materiales incorporados en el mismo sin el consentimiento previo y por escrito de GM </w:t>
      </w:r>
      <w:proofErr w:type="spellStart"/>
      <w:r w:rsidRPr="00302AA5">
        <w:rPr>
          <w:rFonts w:asciiTheme="majorHAnsi" w:hAnsiTheme="majorHAnsi"/>
        </w:rPr>
        <w:t>Colmotores</w:t>
      </w:r>
      <w:proofErr w:type="spellEnd"/>
      <w:r w:rsidRPr="00302AA5">
        <w:rPr>
          <w:rFonts w:asciiTheme="majorHAnsi" w:hAnsiTheme="majorHAnsi"/>
        </w:rPr>
        <w:t xml:space="preserve">. </w:t>
      </w:r>
    </w:p>
    <w:p w14:paraId="374ED6C8" w14:textId="77777777" w:rsidR="00D1102C" w:rsidRPr="00302AA5" w:rsidRDefault="00000000">
      <w:pPr>
        <w:spacing w:after="0" w:line="259" w:lineRule="auto"/>
        <w:ind w:left="0" w:firstLine="0"/>
        <w:jc w:val="left"/>
        <w:rPr>
          <w:rFonts w:asciiTheme="majorHAnsi" w:hAnsiTheme="majorHAnsi"/>
        </w:rPr>
      </w:pPr>
      <w:r w:rsidRPr="00302AA5">
        <w:rPr>
          <w:rFonts w:asciiTheme="majorHAnsi" w:hAnsiTheme="majorHAnsi"/>
        </w:rPr>
        <w:t xml:space="preserve"> </w:t>
      </w:r>
    </w:p>
    <w:p w14:paraId="66928EC5" w14:textId="77777777" w:rsidR="00D1102C" w:rsidRPr="00302AA5" w:rsidRDefault="00000000">
      <w:pPr>
        <w:ind w:right="66"/>
        <w:rPr>
          <w:rFonts w:asciiTheme="majorHAnsi" w:hAnsiTheme="majorHAnsi"/>
        </w:rPr>
      </w:pPr>
      <w:r w:rsidRPr="00302AA5">
        <w:rPr>
          <w:rFonts w:asciiTheme="majorHAnsi" w:hAnsiTheme="majorHAnsi"/>
          <w:b/>
        </w:rPr>
        <w:t>USO DE SU NOMBRE, IMAGEN Y OTROS DERECHOS PERSONALES:</w:t>
      </w:r>
      <w:r w:rsidRPr="00302AA5">
        <w:rPr>
          <w:rFonts w:asciiTheme="majorHAnsi" w:hAnsiTheme="majorHAnsi"/>
        </w:rPr>
        <w:t xml:space="preserve"> Cuando participa en la Actividad, entiende que GM </w:t>
      </w:r>
      <w:proofErr w:type="spellStart"/>
      <w:r w:rsidRPr="00302AA5">
        <w:rPr>
          <w:rFonts w:asciiTheme="majorHAnsi" w:hAnsiTheme="majorHAnsi"/>
        </w:rPr>
        <w:t>Colmotores</w:t>
      </w:r>
      <w:proofErr w:type="spellEnd"/>
      <w:r w:rsidRPr="00302AA5">
        <w:rPr>
          <w:rFonts w:asciiTheme="majorHAnsi" w:hAnsiTheme="majorHAnsi"/>
        </w:rPr>
        <w:t xml:space="preserve"> tendrá el derecho, más no la obligación, de usar, exhibir y publicar su nombre, comentarios, fotografía, imagen, voz, interpretación, información biográfica y/o declaraciones en todo el mundo de forma indefinida y a título gratuito en cualquier medio que ahora exista o pueda existir en el futuro inclusive para fines promocionales de GM </w:t>
      </w:r>
      <w:proofErr w:type="spellStart"/>
      <w:r w:rsidRPr="00302AA5">
        <w:rPr>
          <w:rFonts w:asciiTheme="majorHAnsi" w:hAnsiTheme="majorHAnsi"/>
        </w:rPr>
        <w:t>Colmotores</w:t>
      </w:r>
      <w:proofErr w:type="spellEnd"/>
      <w:r w:rsidRPr="00302AA5">
        <w:rPr>
          <w:rFonts w:asciiTheme="majorHAnsi" w:hAnsiTheme="majorHAnsi"/>
        </w:rPr>
        <w:t xml:space="preserve"> y sus entidades vinculadas. Si GM </w:t>
      </w:r>
      <w:proofErr w:type="spellStart"/>
      <w:r w:rsidRPr="00302AA5">
        <w:rPr>
          <w:rFonts w:asciiTheme="majorHAnsi" w:hAnsiTheme="majorHAnsi"/>
        </w:rPr>
        <w:t>Colmotores</w:t>
      </w:r>
      <w:proofErr w:type="spellEnd"/>
      <w:r w:rsidRPr="00302AA5">
        <w:rPr>
          <w:rFonts w:asciiTheme="majorHAnsi" w:hAnsiTheme="majorHAnsi"/>
        </w:rPr>
        <w:t xml:space="preserve"> hace uso de cualquiera de los derechos anteriores, los participantes incluyendo el ganador entienden y aceptan que no recibirán contraprestación o pago, aviso o créditos, ni tendrá derecho de aprobar o no la forma en que GM </w:t>
      </w:r>
      <w:proofErr w:type="spellStart"/>
      <w:r w:rsidRPr="00302AA5">
        <w:rPr>
          <w:rFonts w:asciiTheme="majorHAnsi" w:hAnsiTheme="majorHAnsi"/>
        </w:rPr>
        <w:t>Colmotores</w:t>
      </w:r>
      <w:proofErr w:type="spellEnd"/>
      <w:r w:rsidRPr="00302AA5">
        <w:rPr>
          <w:rFonts w:asciiTheme="majorHAnsi" w:hAnsiTheme="majorHAnsi"/>
        </w:rPr>
        <w:t xml:space="preserve"> utilice los anteriores derechos. </w:t>
      </w:r>
    </w:p>
    <w:p w14:paraId="1F7C0CC9" w14:textId="77777777" w:rsidR="00D1102C" w:rsidRPr="00302AA5" w:rsidRDefault="00000000">
      <w:pPr>
        <w:spacing w:after="2" w:line="259" w:lineRule="auto"/>
        <w:ind w:left="0" w:firstLine="0"/>
        <w:jc w:val="left"/>
        <w:rPr>
          <w:rFonts w:asciiTheme="majorHAnsi" w:hAnsiTheme="majorHAnsi"/>
        </w:rPr>
      </w:pPr>
      <w:r w:rsidRPr="00302AA5">
        <w:rPr>
          <w:rFonts w:asciiTheme="majorHAnsi" w:hAnsiTheme="majorHAnsi"/>
          <w:b/>
        </w:rPr>
        <w:t xml:space="preserve"> </w:t>
      </w:r>
    </w:p>
    <w:p w14:paraId="7503401A" w14:textId="77777777" w:rsidR="00D1102C" w:rsidRPr="00302AA5" w:rsidRDefault="00000000">
      <w:pPr>
        <w:tabs>
          <w:tab w:val="center" w:pos="2461"/>
          <w:tab w:val="right" w:pos="8717"/>
        </w:tabs>
        <w:spacing w:after="0" w:line="259" w:lineRule="auto"/>
        <w:ind w:left="-15" w:firstLine="0"/>
        <w:jc w:val="left"/>
        <w:rPr>
          <w:rFonts w:asciiTheme="majorHAnsi" w:hAnsiTheme="majorHAnsi"/>
        </w:rPr>
      </w:pPr>
      <w:r w:rsidRPr="00302AA5">
        <w:rPr>
          <w:rFonts w:asciiTheme="majorHAnsi" w:hAnsiTheme="majorHAnsi"/>
          <w:b/>
        </w:rPr>
        <w:t xml:space="preserve">DERECHO A </w:t>
      </w:r>
      <w:r w:rsidRPr="00302AA5">
        <w:rPr>
          <w:rFonts w:asciiTheme="majorHAnsi" w:hAnsiTheme="majorHAnsi"/>
          <w:b/>
        </w:rPr>
        <w:tab/>
        <w:t xml:space="preserve">CONTACTARLO, </w:t>
      </w:r>
      <w:r w:rsidRPr="00302AA5">
        <w:rPr>
          <w:rFonts w:asciiTheme="majorHAnsi" w:hAnsiTheme="majorHAnsi"/>
          <w:b/>
        </w:rPr>
        <w:tab/>
        <w:t xml:space="preserve">ENTREVISTARLO Y OBTENER INFORMACIÓN </w:t>
      </w:r>
    </w:p>
    <w:p w14:paraId="18BF116B" w14:textId="77777777" w:rsidR="00D1102C" w:rsidRPr="00302AA5" w:rsidRDefault="00000000">
      <w:pPr>
        <w:ind w:right="66"/>
        <w:rPr>
          <w:rFonts w:asciiTheme="majorHAnsi" w:hAnsiTheme="majorHAnsi"/>
        </w:rPr>
      </w:pPr>
      <w:r w:rsidRPr="00302AA5">
        <w:rPr>
          <w:rFonts w:asciiTheme="majorHAnsi" w:hAnsiTheme="majorHAnsi"/>
          <w:b/>
        </w:rPr>
        <w:t>ADICIONAL:</w:t>
      </w:r>
      <w:r w:rsidRPr="00302AA5">
        <w:rPr>
          <w:rFonts w:asciiTheme="majorHAnsi" w:hAnsiTheme="majorHAnsi"/>
        </w:rPr>
        <w:t xml:space="preserve"> GM </w:t>
      </w:r>
      <w:proofErr w:type="spellStart"/>
      <w:r w:rsidRPr="00302AA5">
        <w:rPr>
          <w:rFonts w:asciiTheme="majorHAnsi" w:hAnsiTheme="majorHAnsi"/>
        </w:rPr>
        <w:t>Colmotores</w:t>
      </w:r>
      <w:proofErr w:type="spellEnd"/>
      <w:r w:rsidRPr="00302AA5">
        <w:rPr>
          <w:rFonts w:asciiTheme="majorHAnsi" w:hAnsiTheme="majorHAnsi"/>
        </w:rPr>
        <w:t xml:space="preserve"> podrá contactar al ganador o a cualquier tercero para verificar la información que nos suministra, obtener comentarios adicionales, filmar, grabar y hacer un registro de cualesquiera declaraciones hechas para la Actividad. El ganador y participantes aceptan que cualquier material creado a partir de dicha actividad será de propiedad de GM </w:t>
      </w:r>
      <w:proofErr w:type="spellStart"/>
      <w:r w:rsidRPr="00302AA5">
        <w:rPr>
          <w:rFonts w:asciiTheme="majorHAnsi" w:hAnsiTheme="majorHAnsi"/>
        </w:rPr>
        <w:t>Colmotores</w:t>
      </w:r>
      <w:proofErr w:type="spellEnd"/>
      <w:r w:rsidRPr="00302AA5">
        <w:rPr>
          <w:rFonts w:asciiTheme="majorHAnsi" w:hAnsiTheme="majorHAnsi"/>
        </w:rPr>
        <w:t xml:space="preserve"> y podrá ser utilizado de conformidad con estos términos y condiciones. GM </w:t>
      </w:r>
      <w:proofErr w:type="spellStart"/>
      <w:r w:rsidRPr="00302AA5">
        <w:rPr>
          <w:rFonts w:asciiTheme="majorHAnsi" w:hAnsiTheme="majorHAnsi"/>
        </w:rPr>
        <w:t>Colmotores</w:t>
      </w:r>
      <w:proofErr w:type="spellEnd"/>
      <w:r w:rsidRPr="00302AA5">
        <w:rPr>
          <w:rFonts w:asciiTheme="majorHAnsi" w:hAnsiTheme="majorHAnsi"/>
        </w:rPr>
        <w:t xml:space="preserve"> podrá también enviarle información y notificaciones referentes a su comentario, video, foto, imagen y/o grabación de voz por correo electrónico, mensaje electrónico u otro medio con base en la información que Usted suministre. </w:t>
      </w:r>
    </w:p>
    <w:p w14:paraId="750C05F7" w14:textId="77777777" w:rsidR="00D1102C" w:rsidRPr="00302AA5" w:rsidRDefault="00000000">
      <w:pPr>
        <w:spacing w:after="0" w:line="259" w:lineRule="auto"/>
        <w:ind w:left="0" w:firstLine="0"/>
        <w:jc w:val="left"/>
        <w:rPr>
          <w:rFonts w:asciiTheme="majorHAnsi" w:hAnsiTheme="majorHAnsi"/>
        </w:rPr>
      </w:pPr>
      <w:r w:rsidRPr="00302AA5">
        <w:rPr>
          <w:rFonts w:asciiTheme="majorHAnsi" w:hAnsiTheme="majorHAnsi"/>
        </w:rPr>
        <w:lastRenderedPageBreak/>
        <w:t xml:space="preserve"> </w:t>
      </w:r>
    </w:p>
    <w:p w14:paraId="694DDB99" w14:textId="77777777" w:rsidR="00D1102C" w:rsidRPr="00302AA5" w:rsidRDefault="00000000">
      <w:pPr>
        <w:ind w:right="66"/>
        <w:rPr>
          <w:rFonts w:asciiTheme="majorHAnsi" w:hAnsiTheme="majorHAnsi"/>
        </w:rPr>
      </w:pPr>
      <w:r w:rsidRPr="00302AA5">
        <w:rPr>
          <w:rFonts w:asciiTheme="majorHAnsi" w:hAnsiTheme="majorHAnsi"/>
          <w:b/>
        </w:rPr>
        <w:t>INDEMNIZACIÓN:</w:t>
      </w:r>
      <w:r w:rsidRPr="00302AA5">
        <w:rPr>
          <w:rFonts w:asciiTheme="majorHAnsi" w:hAnsiTheme="majorHAnsi"/>
        </w:rPr>
        <w:t xml:space="preserve"> Los participantes incluyendo el ganador aceptan indemnizar, defender y mantener indemne a GM </w:t>
      </w:r>
      <w:proofErr w:type="spellStart"/>
      <w:r w:rsidRPr="00302AA5">
        <w:rPr>
          <w:rFonts w:asciiTheme="majorHAnsi" w:hAnsiTheme="majorHAnsi"/>
        </w:rPr>
        <w:t>Colmotores</w:t>
      </w:r>
      <w:proofErr w:type="spellEnd"/>
      <w:r w:rsidRPr="00302AA5">
        <w:rPr>
          <w:rFonts w:asciiTheme="majorHAnsi" w:hAnsiTheme="majorHAnsi"/>
        </w:rPr>
        <w:t xml:space="preserve"> y sus socios, accionistas, personal y compañías afiliadas ante cualquier responsabilidad, pérdida, reclamación y gasto, incluyendo honorarios, gastos judiciales y demás gastos razonables, sea en relación con una violación suya de estos términos o con el material enviado para participar en la Actividad, incluyendo pero sin limitarse a violaciones de derechos de autor u otra propiedad intelectual u otros derechos de terceros contenidos en dicho material. </w:t>
      </w:r>
    </w:p>
    <w:p w14:paraId="6AEE7AFC" w14:textId="77777777" w:rsidR="00D1102C" w:rsidRPr="00302AA5" w:rsidRDefault="00000000">
      <w:pPr>
        <w:spacing w:after="0" w:line="259" w:lineRule="auto"/>
        <w:ind w:left="0" w:firstLine="0"/>
        <w:jc w:val="left"/>
        <w:rPr>
          <w:rFonts w:asciiTheme="majorHAnsi" w:hAnsiTheme="majorHAnsi"/>
        </w:rPr>
      </w:pPr>
      <w:r w:rsidRPr="00302AA5">
        <w:rPr>
          <w:rFonts w:asciiTheme="majorHAnsi" w:hAnsiTheme="majorHAnsi"/>
        </w:rPr>
        <w:t xml:space="preserve"> </w:t>
      </w:r>
    </w:p>
    <w:p w14:paraId="59F0FFCB" w14:textId="77777777" w:rsidR="00D1102C" w:rsidRPr="00302AA5" w:rsidRDefault="00000000">
      <w:pPr>
        <w:ind w:right="66"/>
        <w:rPr>
          <w:rFonts w:asciiTheme="majorHAnsi" w:hAnsiTheme="majorHAnsi"/>
        </w:rPr>
      </w:pPr>
      <w:r w:rsidRPr="00302AA5">
        <w:rPr>
          <w:rFonts w:asciiTheme="majorHAnsi" w:hAnsiTheme="majorHAnsi"/>
          <w:b/>
        </w:rPr>
        <w:t>TRATAMIENTO DE DATOS PERSONALES</w:t>
      </w:r>
      <w:r w:rsidRPr="00302AA5">
        <w:rPr>
          <w:rFonts w:asciiTheme="majorHAnsi" w:hAnsiTheme="majorHAnsi"/>
        </w:rPr>
        <w:t xml:space="preserve">: Por la participación y aceptación de los presentes términos y condiciones de manera inequívoca al momento de remitir un comentario y participar en la dinámica de la Actividad, usted autoriza a GM </w:t>
      </w:r>
      <w:proofErr w:type="spellStart"/>
      <w:r w:rsidRPr="00302AA5">
        <w:rPr>
          <w:rFonts w:asciiTheme="majorHAnsi" w:hAnsiTheme="majorHAnsi"/>
        </w:rPr>
        <w:t>Colmotores</w:t>
      </w:r>
      <w:proofErr w:type="spellEnd"/>
      <w:r w:rsidRPr="00302AA5">
        <w:rPr>
          <w:rFonts w:asciiTheme="majorHAnsi" w:hAnsiTheme="majorHAnsi"/>
        </w:rPr>
        <w:t xml:space="preserve"> a que almacene y trate la información personal que usted suministra voluntariamente, de acuerdo con sus políticas de tratamiento de datos personales. Políticas que se encuentran acordes con lo establecido en la Ley 1581 de 2012 y el decreto 1377 de 2013, y que podrán ser consultadas en la siguiente dirección</w:t>
      </w:r>
      <w:hyperlink r:id="rId57">
        <w:r w:rsidR="00D1102C" w:rsidRPr="00302AA5">
          <w:rPr>
            <w:rFonts w:asciiTheme="majorHAnsi" w:hAnsiTheme="majorHAnsi"/>
          </w:rPr>
          <w:t xml:space="preserve">: </w:t>
        </w:r>
      </w:hyperlink>
      <w:hyperlink r:id="rId58">
        <w:r w:rsidR="00D1102C" w:rsidRPr="00302AA5">
          <w:rPr>
            <w:rFonts w:asciiTheme="majorHAnsi" w:hAnsiTheme="majorHAnsi"/>
            <w:color w:val="0000FF"/>
            <w:u w:val="single" w:color="0000FF"/>
          </w:rPr>
          <w:t>https://acdelco.com.co/politicas/</w:t>
        </w:r>
      </w:hyperlink>
      <w:hyperlink r:id="rId59">
        <w:r w:rsidR="00D1102C" w:rsidRPr="00302AA5">
          <w:rPr>
            <w:rFonts w:asciiTheme="majorHAnsi" w:hAnsiTheme="majorHAnsi"/>
          </w:rPr>
          <w:t xml:space="preserve"> </w:t>
        </w:r>
      </w:hyperlink>
      <w:r w:rsidRPr="00302AA5">
        <w:rPr>
          <w:rFonts w:asciiTheme="majorHAnsi" w:hAnsiTheme="majorHAnsi"/>
        </w:rPr>
        <w:t xml:space="preserve"> </w:t>
      </w:r>
    </w:p>
    <w:p w14:paraId="0D91FE78" w14:textId="77777777" w:rsidR="00D1102C" w:rsidRPr="00302AA5" w:rsidRDefault="00000000">
      <w:pPr>
        <w:spacing w:after="0" w:line="259" w:lineRule="auto"/>
        <w:ind w:left="0" w:firstLine="0"/>
        <w:jc w:val="left"/>
        <w:rPr>
          <w:rFonts w:asciiTheme="majorHAnsi" w:hAnsiTheme="majorHAnsi"/>
        </w:rPr>
      </w:pPr>
      <w:r w:rsidRPr="00302AA5">
        <w:rPr>
          <w:rFonts w:asciiTheme="majorHAnsi" w:hAnsiTheme="majorHAnsi"/>
        </w:rPr>
        <w:t xml:space="preserve"> </w:t>
      </w:r>
    </w:p>
    <w:p w14:paraId="34DBEE67" w14:textId="77777777" w:rsidR="00D1102C" w:rsidRPr="00302AA5" w:rsidRDefault="00000000">
      <w:pPr>
        <w:ind w:right="66"/>
        <w:rPr>
          <w:rFonts w:asciiTheme="majorHAnsi" w:hAnsiTheme="majorHAnsi"/>
        </w:rPr>
      </w:pPr>
      <w:r w:rsidRPr="00302AA5">
        <w:rPr>
          <w:rFonts w:asciiTheme="majorHAnsi" w:hAnsiTheme="majorHAnsi"/>
          <w:b/>
        </w:rPr>
        <w:t>INEXISTENCIA DE RELACION LABORAL</w:t>
      </w:r>
      <w:r w:rsidRPr="00302AA5">
        <w:rPr>
          <w:rFonts w:asciiTheme="majorHAnsi" w:hAnsiTheme="majorHAnsi"/>
        </w:rPr>
        <w:t xml:space="preserve">. Se establece expresamente y así lo reconocen los asesores y distribuidores que la participación y otorgamiento de los premios consagrados en esta política y en los términos y condiciones no genera relación laboral entre las partes y que las obligaciones y metas consagradas en este texto solamente tienen como objeto establecer unos parámetros que permitan la asignación de los premios en el marco de una actividad comercial que busca incentivar la compra y posicionamiento de nuestros productos sin que ello interfiera de manera alguna con la autonomía de la que goza el distribuidor frente a sus asesores y demás personal. </w:t>
      </w:r>
    </w:p>
    <w:p w14:paraId="7455B0B8" w14:textId="77777777" w:rsidR="00D1102C" w:rsidRPr="00302AA5" w:rsidRDefault="00000000">
      <w:pPr>
        <w:spacing w:after="0" w:line="259" w:lineRule="auto"/>
        <w:ind w:left="0" w:firstLine="0"/>
        <w:jc w:val="left"/>
        <w:rPr>
          <w:rFonts w:asciiTheme="majorHAnsi" w:hAnsiTheme="majorHAnsi"/>
        </w:rPr>
      </w:pPr>
      <w:r w:rsidRPr="00302AA5">
        <w:rPr>
          <w:rFonts w:asciiTheme="majorHAnsi" w:hAnsiTheme="majorHAnsi"/>
          <w:b/>
        </w:rPr>
        <w:t xml:space="preserve"> </w:t>
      </w:r>
    </w:p>
    <w:p w14:paraId="76E67805" w14:textId="5C888346" w:rsidR="00D1102C" w:rsidRPr="00302AA5" w:rsidRDefault="00000000" w:rsidP="00302AA5">
      <w:pPr>
        <w:ind w:right="66"/>
        <w:rPr>
          <w:rFonts w:asciiTheme="majorHAnsi" w:hAnsiTheme="majorHAnsi"/>
        </w:rPr>
      </w:pPr>
      <w:r w:rsidRPr="00302AA5">
        <w:rPr>
          <w:rFonts w:asciiTheme="majorHAnsi" w:hAnsiTheme="majorHAnsi"/>
          <w:b/>
        </w:rPr>
        <w:t>CAMBIOS EN LOS TÉRMINOS Y CONDICIONES</w:t>
      </w:r>
      <w:r w:rsidRPr="00302AA5">
        <w:rPr>
          <w:rFonts w:asciiTheme="majorHAnsi" w:hAnsiTheme="majorHAnsi"/>
        </w:rPr>
        <w:t xml:space="preserve">. GM </w:t>
      </w:r>
      <w:proofErr w:type="spellStart"/>
      <w:r w:rsidRPr="00302AA5">
        <w:rPr>
          <w:rFonts w:asciiTheme="majorHAnsi" w:hAnsiTheme="majorHAnsi"/>
        </w:rPr>
        <w:t>Colmotores</w:t>
      </w:r>
      <w:proofErr w:type="spellEnd"/>
      <w:r w:rsidRPr="00302AA5">
        <w:rPr>
          <w:rFonts w:asciiTheme="majorHAnsi" w:hAnsiTheme="majorHAnsi"/>
        </w:rPr>
        <w:t xml:space="preserve"> se reserva el derecho a realizar modificaciones en los Términos y Condiciones en cualquier momento, por tal motivo, usted se obliga a revisar los Términos y Condiciones regularmente para comprobar dichas modificaciones. La versión modificada de los Términos y Condiciones serán publicados en la Página de Facebook Chevrolet Colombia o puestos a su disposición dentro de la Actividad. La participación continuada en la Actividad después de que los Términos y Condiciones Modificados hayan sido publicados constituirá su aceptación de los Términos y Condiciones Modificados. Si judicialmente se determina que cualquiera de las disposiciones de los presentes Términos y Condiciones es inválida, dicha disposición será eliminada de los Términos y Condiciones sin que ello afecte al resto de </w:t>
      </w:r>
      <w:proofErr w:type="gramStart"/>
      <w:r w:rsidRPr="00302AA5">
        <w:rPr>
          <w:rFonts w:asciiTheme="majorHAnsi" w:hAnsiTheme="majorHAnsi"/>
        </w:rPr>
        <w:t>las mismas</w:t>
      </w:r>
      <w:proofErr w:type="gramEnd"/>
      <w:r w:rsidRPr="00302AA5">
        <w:rPr>
          <w:rFonts w:asciiTheme="majorHAnsi" w:hAnsiTheme="majorHAnsi"/>
        </w:rPr>
        <w:t xml:space="preserve"> permaneciendo las demás disposiciones plenamente vigentes en su totalidad. Copyright © 2017 GM </w:t>
      </w:r>
      <w:proofErr w:type="spellStart"/>
      <w:r w:rsidRPr="00302AA5">
        <w:rPr>
          <w:rFonts w:asciiTheme="majorHAnsi" w:hAnsiTheme="majorHAnsi"/>
        </w:rPr>
        <w:t>Colmotores</w:t>
      </w:r>
      <w:proofErr w:type="spellEnd"/>
      <w:r w:rsidRPr="00302AA5">
        <w:rPr>
          <w:rFonts w:asciiTheme="majorHAnsi" w:hAnsiTheme="majorHAnsi"/>
        </w:rPr>
        <w:t xml:space="preserve"> Todos los derechos reservados. Estos materiales no podrán ser copiados para uso comercial, ser objeto de ingeniería inversa, descompilados, ni desensamblados, ni podrán estos materiales ser modificados, vueltos a publicar en otros sitios Web, enmarcados, tener enlaces directos, ni redistribuidos de ninguna otra forma. Nada de lo contenido en el sitio será o podrá ser interpretado como un otorgamiento, sea implícito, tácito o de otro modo, de ningún derecho o licencia para hacer uso comercial de ninguna marca de GM </w:t>
      </w:r>
      <w:proofErr w:type="spellStart"/>
      <w:r w:rsidRPr="00302AA5">
        <w:rPr>
          <w:rFonts w:asciiTheme="majorHAnsi" w:hAnsiTheme="majorHAnsi"/>
        </w:rPr>
        <w:t>Colmotores</w:t>
      </w:r>
      <w:proofErr w:type="spellEnd"/>
      <w:r w:rsidRPr="00302AA5">
        <w:rPr>
          <w:rFonts w:asciiTheme="majorHAnsi" w:hAnsiTheme="majorHAnsi"/>
        </w:rPr>
        <w:t xml:space="preserve">, derecho de propiedad intelectual o material con marca registrada sin previo permiso por escrito de GM </w:t>
      </w:r>
      <w:proofErr w:type="spellStart"/>
      <w:r w:rsidRPr="00302AA5">
        <w:rPr>
          <w:rFonts w:asciiTheme="majorHAnsi" w:hAnsiTheme="majorHAnsi"/>
        </w:rPr>
        <w:lastRenderedPageBreak/>
        <w:t>Colmotores</w:t>
      </w:r>
      <w:proofErr w:type="spellEnd"/>
      <w:r w:rsidRPr="00302AA5">
        <w:rPr>
          <w:rFonts w:asciiTheme="majorHAnsi" w:hAnsiTheme="majorHAnsi"/>
        </w:rPr>
        <w:t xml:space="preserve">. Todo uso comercial no autorizado de estos materiales violará los derechos de propiedad intelectual de GM </w:t>
      </w:r>
      <w:proofErr w:type="spellStart"/>
      <w:r w:rsidRPr="00302AA5">
        <w:rPr>
          <w:rFonts w:asciiTheme="majorHAnsi" w:hAnsiTheme="majorHAnsi"/>
        </w:rPr>
        <w:t>Colmotores</w:t>
      </w:r>
      <w:proofErr w:type="spellEnd"/>
      <w:r w:rsidRPr="00302AA5">
        <w:rPr>
          <w:rFonts w:asciiTheme="majorHAnsi" w:hAnsiTheme="majorHAnsi"/>
        </w:rPr>
        <w:t xml:space="preserve"> y estará sujeto a los plenos derechos y recursos legales de GM </w:t>
      </w:r>
      <w:proofErr w:type="spellStart"/>
      <w:r w:rsidRPr="00302AA5">
        <w:rPr>
          <w:rFonts w:asciiTheme="majorHAnsi" w:hAnsiTheme="majorHAnsi"/>
        </w:rPr>
        <w:t>Colmotores</w:t>
      </w:r>
      <w:proofErr w:type="spellEnd"/>
      <w:r w:rsidRPr="00302AA5">
        <w:rPr>
          <w:rFonts w:asciiTheme="majorHAnsi" w:hAnsiTheme="majorHAnsi"/>
        </w:rPr>
        <w:t xml:space="preserve">.  </w:t>
      </w:r>
    </w:p>
    <w:p w14:paraId="02975D91" w14:textId="77777777" w:rsidR="00D1102C" w:rsidRPr="00302AA5" w:rsidRDefault="00000000">
      <w:pPr>
        <w:spacing w:after="0" w:line="259" w:lineRule="auto"/>
        <w:ind w:left="0" w:firstLine="0"/>
        <w:jc w:val="left"/>
        <w:rPr>
          <w:rFonts w:asciiTheme="majorHAnsi" w:hAnsiTheme="majorHAnsi"/>
        </w:rPr>
      </w:pPr>
      <w:r w:rsidRPr="00302AA5">
        <w:rPr>
          <w:rFonts w:asciiTheme="majorHAnsi" w:hAnsiTheme="majorHAnsi"/>
        </w:rPr>
        <w:t xml:space="preserve"> </w:t>
      </w:r>
    </w:p>
    <w:p w14:paraId="03ED3FFF" w14:textId="77777777" w:rsidR="00D1102C" w:rsidRPr="00302AA5" w:rsidRDefault="00000000">
      <w:pPr>
        <w:ind w:right="66"/>
        <w:rPr>
          <w:rFonts w:asciiTheme="majorHAnsi" w:hAnsiTheme="majorHAnsi"/>
        </w:rPr>
      </w:pPr>
      <w:r w:rsidRPr="00302AA5">
        <w:rPr>
          <w:rFonts w:asciiTheme="majorHAnsi" w:hAnsiTheme="majorHAnsi"/>
        </w:rPr>
        <w:t xml:space="preserve">GM, según lo convenga, se reserva el derecho de auditar al distribuidor en cualquier momento, ya sea de forma presencial o documental, para el desarrollo de la actividad de que trata esta circular. </w:t>
      </w:r>
    </w:p>
    <w:p w14:paraId="3FBCD595" w14:textId="77777777" w:rsidR="00D1102C" w:rsidRPr="00302AA5" w:rsidRDefault="00000000">
      <w:pPr>
        <w:spacing w:after="0" w:line="259" w:lineRule="auto"/>
        <w:ind w:left="0" w:firstLine="0"/>
        <w:jc w:val="left"/>
        <w:rPr>
          <w:rFonts w:asciiTheme="majorHAnsi" w:hAnsiTheme="majorHAnsi"/>
        </w:rPr>
      </w:pPr>
      <w:r w:rsidRPr="00302AA5">
        <w:rPr>
          <w:rFonts w:asciiTheme="majorHAnsi" w:hAnsiTheme="majorHAnsi"/>
        </w:rPr>
        <w:t xml:space="preserve"> </w:t>
      </w:r>
    </w:p>
    <w:p w14:paraId="4A5A8B96" w14:textId="77777777" w:rsidR="00D1102C" w:rsidRPr="00302AA5" w:rsidRDefault="00000000">
      <w:pPr>
        <w:spacing w:after="0" w:line="259" w:lineRule="auto"/>
        <w:ind w:left="0" w:firstLine="0"/>
        <w:jc w:val="left"/>
        <w:rPr>
          <w:rFonts w:asciiTheme="majorHAnsi" w:hAnsiTheme="majorHAnsi"/>
        </w:rPr>
      </w:pPr>
      <w:r w:rsidRPr="00302AA5">
        <w:rPr>
          <w:rFonts w:asciiTheme="majorHAnsi" w:hAnsiTheme="majorHAnsi"/>
        </w:rPr>
        <w:t xml:space="preserve"> </w:t>
      </w:r>
    </w:p>
    <w:p w14:paraId="0EA9DB94" w14:textId="77777777" w:rsidR="00D1102C" w:rsidRPr="00302AA5" w:rsidRDefault="00000000">
      <w:pPr>
        <w:spacing w:after="0" w:line="259" w:lineRule="auto"/>
        <w:ind w:left="0" w:firstLine="0"/>
        <w:jc w:val="left"/>
        <w:rPr>
          <w:rFonts w:asciiTheme="majorHAnsi" w:hAnsiTheme="majorHAnsi"/>
        </w:rPr>
      </w:pPr>
      <w:r w:rsidRPr="00302AA5">
        <w:rPr>
          <w:rFonts w:asciiTheme="majorHAnsi" w:hAnsiTheme="majorHAnsi"/>
        </w:rPr>
        <w:t xml:space="preserve"> </w:t>
      </w:r>
    </w:p>
    <w:p w14:paraId="25596754" w14:textId="77777777" w:rsidR="00D1102C" w:rsidRPr="00302AA5" w:rsidRDefault="00000000">
      <w:pPr>
        <w:ind w:right="66"/>
        <w:rPr>
          <w:rFonts w:asciiTheme="majorHAnsi" w:hAnsiTheme="majorHAnsi"/>
        </w:rPr>
      </w:pPr>
      <w:r w:rsidRPr="00302AA5">
        <w:rPr>
          <w:rFonts w:asciiTheme="majorHAnsi" w:hAnsiTheme="majorHAnsi"/>
        </w:rPr>
        <w:t xml:space="preserve">Cordialmente, </w:t>
      </w:r>
    </w:p>
    <w:p w14:paraId="71DDBB95" w14:textId="77777777" w:rsidR="00D1102C" w:rsidRPr="00302AA5" w:rsidRDefault="00000000">
      <w:pPr>
        <w:spacing w:after="0" w:line="259" w:lineRule="auto"/>
        <w:ind w:left="0" w:firstLine="0"/>
        <w:jc w:val="left"/>
        <w:rPr>
          <w:rFonts w:asciiTheme="majorHAnsi" w:hAnsiTheme="majorHAnsi"/>
        </w:rPr>
      </w:pPr>
      <w:r w:rsidRPr="00302AA5">
        <w:rPr>
          <w:rFonts w:asciiTheme="majorHAnsi" w:hAnsiTheme="majorHAnsi"/>
          <w:noProof/>
        </w:rPr>
        <w:drawing>
          <wp:inline distT="0" distB="0" distL="0" distR="0" wp14:anchorId="7EF6480E" wp14:editId="49374316">
            <wp:extent cx="982980" cy="952500"/>
            <wp:effectExtent l="0" t="0" r="0" b="0"/>
            <wp:docPr id="3279" name="Picture 3279"/>
            <wp:cNvGraphicFramePr/>
            <a:graphic xmlns:a="http://schemas.openxmlformats.org/drawingml/2006/main">
              <a:graphicData uri="http://schemas.openxmlformats.org/drawingml/2006/picture">
                <pic:pic xmlns:pic="http://schemas.openxmlformats.org/drawingml/2006/picture">
                  <pic:nvPicPr>
                    <pic:cNvPr id="3279" name="Picture 3279"/>
                    <pic:cNvPicPr/>
                  </pic:nvPicPr>
                  <pic:blipFill>
                    <a:blip r:embed="rId60"/>
                    <a:stretch>
                      <a:fillRect/>
                    </a:stretch>
                  </pic:blipFill>
                  <pic:spPr>
                    <a:xfrm>
                      <a:off x="0" y="0"/>
                      <a:ext cx="982980" cy="952500"/>
                    </a:xfrm>
                    <a:prstGeom prst="rect">
                      <a:avLst/>
                    </a:prstGeom>
                  </pic:spPr>
                </pic:pic>
              </a:graphicData>
            </a:graphic>
          </wp:inline>
        </w:drawing>
      </w:r>
      <w:r w:rsidRPr="00302AA5">
        <w:rPr>
          <w:rFonts w:asciiTheme="majorHAnsi" w:hAnsiTheme="majorHAnsi"/>
        </w:rPr>
        <w:t xml:space="preserve"> </w:t>
      </w:r>
    </w:p>
    <w:p w14:paraId="62723A90" w14:textId="77777777" w:rsidR="00D1102C" w:rsidRPr="00302AA5" w:rsidRDefault="00000000">
      <w:pPr>
        <w:tabs>
          <w:tab w:val="center" w:pos="2881"/>
          <w:tab w:val="center" w:pos="3601"/>
        </w:tabs>
        <w:spacing w:after="0" w:line="259" w:lineRule="auto"/>
        <w:ind w:left="-15" w:firstLine="0"/>
        <w:jc w:val="left"/>
        <w:rPr>
          <w:rFonts w:asciiTheme="majorHAnsi" w:hAnsiTheme="majorHAnsi"/>
        </w:rPr>
      </w:pPr>
      <w:r w:rsidRPr="00302AA5">
        <w:rPr>
          <w:rFonts w:asciiTheme="majorHAnsi" w:hAnsiTheme="majorHAnsi"/>
          <w:b/>
        </w:rPr>
        <w:t xml:space="preserve">CARLOS GALARZA  </w:t>
      </w:r>
      <w:r w:rsidRPr="00302AA5">
        <w:rPr>
          <w:rFonts w:asciiTheme="majorHAnsi" w:hAnsiTheme="majorHAnsi"/>
          <w:b/>
        </w:rPr>
        <w:tab/>
        <w:t xml:space="preserve"> </w:t>
      </w:r>
      <w:r w:rsidRPr="00302AA5">
        <w:rPr>
          <w:rFonts w:asciiTheme="majorHAnsi" w:hAnsiTheme="majorHAnsi"/>
          <w:b/>
        </w:rPr>
        <w:tab/>
        <w:t xml:space="preserve">  </w:t>
      </w:r>
    </w:p>
    <w:p w14:paraId="533D94D5" w14:textId="77777777" w:rsidR="00D1102C" w:rsidRPr="00302AA5" w:rsidRDefault="00000000">
      <w:pPr>
        <w:spacing w:after="0" w:line="259" w:lineRule="auto"/>
        <w:ind w:left="-5"/>
        <w:jc w:val="left"/>
        <w:rPr>
          <w:rFonts w:asciiTheme="majorHAnsi" w:hAnsiTheme="majorHAnsi"/>
        </w:rPr>
      </w:pPr>
      <w:r w:rsidRPr="00302AA5">
        <w:rPr>
          <w:rFonts w:asciiTheme="majorHAnsi" w:hAnsiTheme="majorHAnsi"/>
          <w:b/>
        </w:rPr>
        <w:t xml:space="preserve">GERENTE COMERCIAL DE POSVENTA Y ACDELCO COLOMBIA </w:t>
      </w:r>
    </w:p>
    <w:p w14:paraId="7C838624" w14:textId="77777777" w:rsidR="00D1102C" w:rsidRPr="00302AA5" w:rsidRDefault="00000000">
      <w:pPr>
        <w:spacing w:after="0" w:line="259" w:lineRule="auto"/>
        <w:ind w:left="-5"/>
        <w:jc w:val="left"/>
        <w:rPr>
          <w:rFonts w:asciiTheme="majorHAnsi" w:hAnsiTheme="majorHAnsi"/>
        </w:rPr>
      </w:pPr>
      <w:r w:rsidRPr="00302AA5">
        <w:rPr>
          <w:rFonts w:asciiTheme="majorHAnsi" w:hAnsiTheme="majorHAnsi"/>
          <w:b/>
        </w:rPr>
        <w:t xml:space="preserve">GM SUDAMÉRICA </w:t>
      </w:r>
    </w:p>
    <w:sectPr w:rsidR="00D1102C" w:rsidRPr="00302AA5">
      <w:headerReference w:type="even" r:id="rId61"/>
      <w:headerReference w:type="default" r:id="rId62"/>
      <w:footerReference w:type="even" r:id="rId63"/>
      <w:footerReference w:type="default" r:id="rId64"/>
      <w:headerReference w:type="first" r:id="rId65"/>
      <w:footerReference w:type="first" r:id="rId66"/>
      <w:pgSz w:w="12240" w:h="15840"/>
      <w:pgMar w:top="1759" w:right="1723" w:bottom="1604" w:left="1800" w:header="41" w:footer="1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4C228" w14:textId="77777777" w:rsidR="00AE1906" w:rsidRDefault="00AE1906">
      <w:pPr>
        <w:spacing w:after="0" w:line="240" w:lineRule="auto"/>
      </w:pPr>
      <w:r>
        <w:separator/>
      </w:r>
    </w:p>
  </w:endnote>
  <w:endnote w:type="continuationSeparator" w:id="0">
    <w:p w14:paraId="696894B5" w14:textId="77777777" w:rsidR="00AE1906" w:rsidRDefault="00AE1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C5A55" w14:textId="77777777" w:rsidR="00D1102C" w:rsidRDefault="00000000">
    <w:pPr>
      <w:spacing w:after="408" w:line="259" w:lineRule="auto"/>
      <w:ind w:left="470" w:firstLine="0"/>
      <w:jc w:val="left"/>
    </w:pPr>
    <w:r>
      <w:rPr>
        <w:noProof/>
      </w:rPr>
      <mc:AlternateContent>
        <mc:Choice Requires="wpg">
          <w:drawing>
            <wp:anchor distT="0" distB="0" distL="114300" distR="114300" simplePos="0" relativeHeight="251661312" behindDoc="0" locked="0" layoutInCell="1" allowOverlap="1" wp14:anchorId="1E0F494D" wp14:editId="4B7BE18B">
              <wp:simplePos x="0" y="0"/>
              <wp:positionH relativeFrom="page">
                <wp:posOffset>1247775</wp:posOffset>
              </wp:positionH>
              <wp:positionV relativeFrom="page">
                <wp:posOffset>9137218</wp:posOffset>
              </wp:positionV>
              <wp:extent cx="5212080" cy="329946"/>
              <wp:effectExtent l="0" t="0" r="0" b="0"/>
              <wp:wrapSquare wrapText="bothSides"/>
              <wp:docPr id="26071" name="Group 26071"/>
              <wp:cNvGraphicFramePr/>
              <a:graphic xmlns:a="http://schemas.openxmlformats.org/drawingml/2006/main">
                <a:graphicData uri="http://schemas.microsoft.com/office/word/2010/wordprocessingGroup">
                  <wpg:wgp>
                    <wpg:cNvGrpSpPr/>
                    <wpg:grpSpPr>
                      <a:xfrm>
                        <a:off x="0" y="0"/>
                        <a:ext cx="5212080" cy="329946"/>
                        <a:chOff x="0" y="0"/>
                        <a:chExt cx="5212080" cy="329946"/>
                      </a:xfrm>
                    </wpg:grpSpPr>
                    <wps:wsp>
                      <wps:cNvPr id="26074" name="Rectangle 26074"/>
                      <wps:cNvSpPr/>
                      <wps:spPr>
                        <a:xfrm>
                          <a:off x="2619248" y="0"/>
                          <a:ext cx="31914" cy="135803"/>
                        </a:xfrm>
                        <a:prstGeom prst="rect">
                          <a:avLst/>
                        </a:prstGeom>
                        <a:ln>
                          <a:noFill/>
                        </a:ln>
                      </wps:spPr>
                      <wps:txbx>
                        <w:txbxContent>
                          <w:p w14:paraId="10BB2D0B" w14:textId="77777777" w:rsidR="00D1102C" w:rsidRDefault="00000000">
                            <w:pPr>
                              <w:spacing w:after="160" w:line="259" w:lineRule="auto"/>
                              <w:ind w:left="0" w:firstLine="0"/>
                              <w:jc w:val="left"/>
                            </w:pPr>
                            <w:r>
                              <w:rPr>
                                <w:color w:val="0072CE"/>
                                <w:sz w:val="16"/>
                              </w:rPr>
                              <w:t xml:space="preserve"> </w:t>
                            </w:r>
                          </w:p>
                        </w:txbxContent>
                      </wps:txbx>
                      <wps:bodyPr horzOverflow="overflow" vert="horz" lIns="0" tIns="0" rIns="0" bIns="0" rtlCol="0">
                        <a:noAutofit/>
                      </wps:bodyPr>
                    </wps:wsp>
                    <wps:wsp>
                      <wps:cNvPr id="26075" name="Rectangle 26075"/>
                      <wps:cNvSpPr/>
                      <wps:spPr>
                        <a:xfrm>
                          <a:off x="3463798" y="279654"/>
                          <a:ext cx="15719" cy="66888"/>
                        </a:xfrm>
                        <a:prstGeom prst="rect">
                          <a:avLst/>
                        </a:prstGeom>
                        <a:ln>
                          <a:noFill/>
                        </a:ln>
                      </wps:spPr>
                      <wps:txbx>
                        <w:txbxContent>
                          <w:p w14:paraId="75A0EA4D" w14:textId="77777777" w:rsidR="00D1102C" w:rsidRDefault="00000000">
                            <w:pPr>
                              <w:spacing w:after="160" w:line="259" w:lineRule="auto"/>
                              <w:ind w:left="0" w:firstLine="0"/>
                              <w:jc w:val="left"/>
                            </w:pPr>
                            <w:r>
                              <w:rPr>
                                <w:color w:val="0072CE"/>
                                <w:sz w:val="8"/>
                              </w:rPr>
                              <w:t xml:space="preserve"> </w:t>
                            </w:r>
                          </w:p>
                        </w:txbxContent>
                      </wps:txbx>
                      <wps:bodyPr horzOverflow="overflow" vert="horz" lIns="0" tIns="0" rIns="0" bIns="0" rtlCol="0">
                        <a:noAutofit/>
                      </wps:bodyPr>
                    </wps:wsp>
                    <pic:pic xmlns:pic="http://schemas.openxmlformats.org/drawingml/2006/picture">
                      <pic:nvPicPr>
                        <pic:cNvPr id="26072" name="Picture 26072"/>
                        <pic:cNvPicPr/>
                      </pic:nvPicPr>
                      <pic:blipFill>
                        <a:blip r:embed="rId1"/>
                        <a:stretch>
                          <a:fillRect/>
                        </a:stretch>
                      </pic:blipFill>
                      <pic:spPr>
                        <a:xfrm>
                          <a:off x="1774825" y="99847"/>
                          <a:ext cx="1684401" cy="212725"/>
                        </a:xfrm>
                        <a:prstGeom prst="rect">
                          <a:avLst/>
                        </a:prstGeom>
                      </pic:spPr>
                    </pic:pic>
                    <wps:wsp>
                      <wps:cNvPr id="26073" name="Shape 26073"/>
                      <wps:cNvSpPr/>
                      <wps:spPr>
                        <a:xfrm>
                          <a:off x="0" y="15443"/>
                          <a:ext cx="5212080" cy="0"/>
                        </a:xfrm>
                        <a:custGeom>
                          <a:avLst/>
                          <a:gdLst/>
                          <a:ahLst/>
                          <a:cxnLst/>
                          <a:rect l="0" t="0" r="0" b="0"/>
                          <a:pathLst>
                            <a:path w="5212080">
                              <a:moveTo>
                                <a:pt x="0" y="0"/>
                              </a:moveTo>
                              <a:lnTo>
                                <a:pt x="5212080" y="0"/>
                              </a:lnTo>
                            </a:path>
                          </a:pathLst>
                        </a:custGeom>
                        <a:ln w="9525" cap="flat">
                          <a:round/>
                        </a:ln>
                      </wps:spPr>
                      <wps:style>
                        <a:lnRef idx="1">
                          <a:srgbClr val="4F81BD"/>
                        </a:lnRef>
                        <a:fillRef idx="0">
                          <a:srgbClr val="000000">
                            <a:alpha val="0"/>
                          </a:srgbClr>
                        </a:fillRef>
                        <a:effectRef idx="0">
                          <a:scrgbClr r="0" g="0" b="0"/>
                        </a:effectRef>
                        <a:fontRef idx="none"/>
                      </wps:style>
                      <wps:bodyPr/>
                    </wps:wsp>
                  </wpg:wgp>
                </a:graphicData>
              </a:graphic>
            </wp:anchor>
          </w:drawing>
        </mc:Choice>
        <mc:Fallback>
          <w:pict>
            <v:group w14:anchorId="1E0F494D" id="Group 26071" o:spid="_x0000_s1026" style="position:absolute;left:0;text-align:left;margin-left:98.25pt;margin-top:719.45pt;width:410.4pt;height:26pt;z-index:251661312;mso-position-horizontal-relative:page;mso-position-vertical-relative:page" coordsize="52120,32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">
              <v:rect id="Rectangle 26074" o:spid="_x0000_s1027" style="position:absolute;left:26192;width:319;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" filled="f" stroked="f">
                <v:textbox inset="0,0,0,0">
                  <w:txbxContent>
                    <w:p w14:paraId="10BB2D0B" w14:textId="77777777" w:rsidR="00D1102C" w:rsidRDefault="00000000">
                      <w:pPr>
                        <w:spacing w:after="160" w:line="259" w:lineRule="auto"/>
                        <w:ind w:left="0" w:firstLine="0"/>
                        <w:jc w:val="left"/>
                      </w:pPr>
                      <w:r>
                        <w:rPr>
                          <w:color w:val="0072CE"/>
                          <w:sz w:val="16"/>
                        </w:rPr>
                        <w:t xml:space="preserve"> </w:t>
                      </w:r>
                    </w:p>
                  </w:txbxContent>
                </v:textbox>
              </v:rect>
              <v:rect id="Rectangle 26075" o:spid="_x0000_s1028" style="position:absolute;left:34637;top:2796;width:158;height: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" filled="f" stroked="f">
                <v:textbox inset="0,0,0,0">
                  <w:txbxContent>
                    <w:p w14:paraId="75A0EA4D" w14:textId="77777777" w:rsidR="00D1102C" w:rsidRDefault="00000000">
                      <w:pPr>
                        <w:spacing w:after="160" w:line="259" w:lineRule="auto"/>
                        <w:ind w:left="0" w:firstLine="0"/>
                        <w:jc w:val="left"/>
                      </w:pPr>
                      <w:r>
                        <w:rPr>
                          <w:color w:val="0072CE"/>
                          <w:sz w:val="8"/>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072" o:spid="_x0000_s1029" type="#_x0000_t75" style="position:absolute;left:17748;top:998;width:16844;height:21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">
                <v:imagedata r:id="rId2" o:title=""/>
              </v:shape>
              <v:shape id="Shape 26073" o:spid="_x0000_s1030" style="position:absolute;top:154;width:52120;height:0;visibility:visible;mso-wrap-style:square;v-text-anchor:top" coordsize="5212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" path="m,l5212080,e" filled="f" strokecolor="#4f81bd">
                <v:path arrowok="t" textboxrect="0,0,5212080,0"/>
              </v:shape>
              <w10:wrap type="square" anchorx="page" anchory="page"/>
            </v:group>
          </w:pict>
        </mc:Fallback>
      </mc:AlternateContent>
    </w:r>
    <w:r>
      <w:rPr>
        <w:color w:val="0072CE"/>
        <w:sz w:val="16"/>
      </w:rPr>
      <w:t xml:space="preserve">(57) (1) 7400111   /   Av. Boyacá Calle 56A Sur No. 36A-09   /   Bogotá - Colombia   /   www.chevrolet.com.co </w:t>
    </w:r>
  </w:p>
  <w:p w14:paraId="44323563" w14:textId="77777777" w:rsidR="00D1102C" w:rsidRDefault="00000000">
    <w:pPr>
      <w:spacing w:after="0" w:line="259" w:lineRule="auto"/>
      <w:ind w:left="0" w:firstLine="0"/>
      <w:jc w:val="left"/>
    </w:pPr>
    <w:r>
      <w:rPr>
        <w:rFonts w:ascii="Cambria" w:eastAsia="Cambria" w:hAnsi="Cambria" w:cs="Cambria"/>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A01AA" w14:textId="77777777" w:rsidR="00D1102C" w:rsidRDefault="00000000">
    <w:pPr>
      <w:spacing w:after="408" w:line="259" w:lineRule="auto"/>
      <w:ind w:left="470" w:firstLine="0"/>
      <w:jc w:val="left"/>
    </w:pPr>
    <w:r>
      <w:rPr>
        <w:noProof/>
      </w:rPr>
      <mc:AlternateContent>
        <mc:Choice Requires="wpg">
          <w:drawing>
            <wp:anchor distT="0" distB="0" distL="114300" distR="114300" simplePos="0" relativeHeight="251662336" behindDoc="0" locked="0" layoutInCell="1" allowOverlap="1" wp14:anchorId="6A8871C7" wp14:editId="0F81C8CC">
              <wp:simplePos x="0" y="0"/>
              <wp:positionH relativeFrom="page">
                <wp:posOffset>1247775</wp:posOffset>
              </wp:positionH>
              <wp:positionV relativeFrom="page">
                <wp:posOffset>9137218</wp:posOffset>
              </wp:positionV>
              <wp:extent cx="5212080" cy="329946"/>
              <wp:effectExtent l="0" t="0" r="0" b="0"/>
              <wp:wrapSquare wrapText="bothSides"/>
              <wp:docPr id="26031" name="Group 26031"/>
              <wp:cNvGraphicFramePr/>
              <a:graphic xmlns:a="http://schemas.openxmlformats.org/drawingml/2006/main">
                <a:graphicData uri="http://schemas.microsoft.com/office/word/2010/wordprocessingGroup">
                  <wpg:wgp>
                    <wpg:cNvGrpSpPr/>
                    <wpg:grpSpPr>
                      <a:xfrm>
                        <a:off x="0" y="0"/>
                        <a:ext cx="5212080" cy="329946"/>
                        <a:chOff x="0" y="0"/>
                        <a:chExt cx="5212080" cy="329946"/>
                      </a:xfrm>
                    </wpg:grpSpPr>
                    <wps:wsp>
                      <wps:cNvPr id="26034" name="Rectangle 26034"/>
                      <wps:cNvSpPr/>
                      <wps:spPr>
                        <a:xfrm>
                          <a:off x="2619248" y="0"/>
                          <a:ext cx="31914" cy="135803"/>
                        </a:xfrm>
                        <a:prstGeom prst="rect">
                          <a:avLst/>
                        </a:prstGeom>
                        <a:ln>
                          <a:noFill/>
                        </a:ln>
                      </wps:spPr>
                      <wps:txbx>
                        <w:txbxContent>
                          <w:p w14:paraId="52CA8C2B" w14:textId="77777777" w:rsidR="00D1102C" w:rsidRDefault="00000000">
                            <w:pPr>
                              <w:spacing w:after="160" w:line="259" w:lineRule="auto"/>
                              <w:ind w:left="0" w:firstLine="0"/>
                              <w:jc w:val="left"/>
                            </w:pPr>
                            <w:r>
                              <w:rPr>
                                <w:color w:val="0072CE"/>
                                <w:sz w:val="16"/>
                              </w:rPr>
                              <w:t xml:space="preserve"> </w:t>
                            </w:r>
                          </w:p>
                        </w:txbxContent>
                      </wps:txbx>
                      <wps:bodyPr horzOverflow="overflow" vert="horz" lIns="0" tIns="0" rIns="0" bIns="0" rtlCol="0">
                        <a:noAutofit/>
                      </wps:bodyPr>
                    </wps:wsp>
                    <wps:wsp>
                      <wps:cNvPr id="26035" name="Rectangle 26035"/>
                      <wps:cNvSpPr/>
                      <wps:spPr>
                        <a:xfrm>
                          <a:off x="3463798" y="279654"/>
                          <a:ext cx="15719" cy="66888"/>
                        </a:xfrm>
                        <a:prstGeom prst="rect">
                          <a:avLst/>
                        </a:prstGeom>
                        <a:ln>
                          <a:noFill/>
                        </a:ln>
                      </wps:spPr>
                      <wps:txbx>
                        <w:txbxContent>
                          <w:p w14:paraId="4B8FD815" w14:textId="77777777" w:rsidR="00D1102C" w:rsidRDefault="00000000">
                            <w:pPr>
                              <w:spacing w:after="160" w:line="259" w:lineRule="auto"/>
                              <w:ind w:left="0" w:firstLine="0"/>
                              <w:jc w:val="left"/>
                            </w:pPr>
                            <w:r>
                              <w:rPr>
                                <w:color w:val="0072CE"/>
                                <w:sz w:val="8"/>
                              </w:rPr>
                              <w:t xml:space="preserve"> </w:t>
                            </w:r>
                          </w:p>
                        </w:txbxContent>
                      </wps:txbx>
                      <wps:bodyPr horzOverflow="overflow" vert="horz" lIns="0" tIns="0" rIns="0" bIns="0" rtlCol="0">
                        <a:noAutofit/>
                      </wps:bodyPr>
                    </wps:wsp>
                    <pic:pic xmlns:pic="http://schemas.openxmlformats.org/drawingml/2006/picture">
                      <pic:nvPicPr>
                        <pic:cNvPr id="26032" name="Picture 26032"/>
                        <pic:cNvPicPr/>
                      </pic:nvPicPr>
                      <pic:blipFill>
                        <a:blip r:embed="rId1"/>
                        <a:stretch>
                          <a:fillRect/>
                        </a:stretch>
                      </pic:blipFill>
                      <pic:spPr>
                        <a:xfrm>
                          <a:off x="1774825" y="99847"/>
                          <a:ext cx="1684401" cy="212725"/>
                        </a:xfrm>
                        <a:prstGeom prst="rect">
                          <a:avLst/>
                        </a:prstGeom>
                      </pic:spPr>
                    </pic:pic>
                    <wps:wsp>
                      <wps:cNvPr id="26033" name="Shape 26033"/>
                      <wps:cNvSpPr/>
                      <wps:spPr>
                        <a:xfrm>
                          <a:off x="0" y="15443"/>
                          <a:ext cx="5212080" cy="0"/>
                        </a:xfrm>
                        <a:custGeom>
                          <a:avLst/>
                          <a:gdLst/>
                          <a:ahLst/>
                          <a:cxnLst/>
                          <a:rect l="0" t="0" r="0" b="0"/>
                          <a:pathLst>
                            <a:path w="5212080">
                              <a:moveTo>
                                <a:pt x="0" y="0"/>
                              </a:moveTo>
                              <a:lnTo>
                                <a:pt x="5212080" y="0"/>
                              </a:lnTo>
                            </a:path>
                          </a:pathLst>
                        </a:custGeom>
                        <a:ln w="9525" cap="flat">
                          <a:round/>
                        </a:ln>
                      </wps:spPr>
                      <wps:style>
                        <a:lnRef idx="1">
                          <a:srgbClr val="4F81BD"/>
                        </a:lnRef>
                        <a:fillRef idx="0">
                          <a:srgbClr val="000000">
                            <a:alpha val="0"/>
                          </a:srgbClr>
                        </a:fillRef>
                        <a:effectRef idx="0">
                          <a:scrgbClr r="0" g="0" b="0"/>
                        </a:effectRef>
                        <a:fontRef idx="none"/>
                      </wps:style>
                      <wps:bodyPr/>
                    </wps:wsp>
                  </wpg:wgp>
                </a:graphicData>
              </a:graphic>
            </wp:anchor>
          </w:drawing>
        </mc:Choice>
        <mc:Fallback>
          <w:pict>
            <v:group w14:anchorId="6A8871C7" id="Group 26031" o:spid="_x0000_s1031" style="position:absolute;left:0;text-align:left;margin-left:98.25pt;margin-top:719.45pt;width:410.4pt;height:26pt;z-index:251662336;mso-position-horizontal-relative:page;mso-position-vertical-relative:page" coordsize="52120,32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">
              <v:rect id="Rectangle 26034" o:spid="_x0000_s1032" style="position:absolute;left:26192;width:319;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" filled="f" stroked="f">
                <v:textbox inset="0,0,0,0">
                  <w:txbxContent>
                    <w:p w14:paraId="52CA8C2B" w14:textId="77777777" w:rsidR="00D1102C" w:rsidRDefault="00000000">
                      <w:pPr>
                        <w:spacing w:after="160" w:line="259" w:lineRule="auto"/>
                        <w:ind w:left="0" w:firstLine="0"/>
                        <w:jc w:val="left"/>
                      </w:pPr>
                      <w:r>
                        <w:rPr>
                          <w:color w:val="0072CE"/>
                          <w:sz w:val="16"/>
                        </w:rPr>
                        <w:t xml:space="preserve"> </w:t>
                      </w:r>
                    </w:p>
                  </w:txbxContent>
                </v:textbox>
              </v:rect>
              <v:rect id="Rectangle 26035" o:spid="_x0000_s1033" style="position:absolute;left:34637;top:2796;width:158;height: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" filled="f" stroked="f">
                <v:textbox inset="0,0,0,0">
                  <w:txbxContent>
                    <w:p w14:paraId="4B8FD815" w14:textId="77777777" w:rsidR="00D1102C" w:rsidRDefault="00000000">
                      <w:pPr>
                        <w:spacing w:after="160" w:line="259" w:lineRule="auto"/>
                        <w:ind w:left="0" w:firstLine="0"/>
                        <w:jc w:val="left"/>
                      </w:pPr>
                      <w:r>
                        <w:rPr>
                          <w:color w:val="0072CE"/>
                          <w:sz w:val="8"/>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032" o:spid="_x0000_s1034" type="#_x0000_t75" style="position:absolute;left:17748;top:998;width:16844;height:21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">
                <v:imagedata r:id="rId2" o:title=""/>
              </v:shape>
              <v:shape id="Shape 26033" o:spid="_x0000_s1035" style="position:absolute;top:154;width:52120;height:0;visibility:visible;mso-wrap-style:square;v-text-anchor:top" coordsize="5212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" path="m,l5212080,e" filled="f" strokecolor="#4f81bd">
                <v:path arrowok="t" textboxrect="0,0,5212080,0"/>
              </v:shape>
              <w10:wrap type="square" anchorx="page" anchory="page"/>
            </v:group>
          </w:pict>
        </mc:Fallback>
      </mc:AlternateContent>
    </w:r>
    <w:r>
      <w:rPr>
        <w:color w:val="0072CE"/>
        <w:sz w:val="16"/>
      </w:rPr>
      <w:t xml:space="preserve">(57) (1) 7400111   /   Av. Boyacá Calle 56A Sur No. 36A-09   /   Bogotá - Colombia   /   www.chevrolet.com.co </w:t>
    </w:r>
  </w:p>
  <w:p w14:paraId="4FEEA129" w14:textId="77777777" w:rsidR="00D1102C" w:rsidRDefault="00000000">
    <w:pPr>
      <w:spacing w:after="0" w:line="259" w:lineRule="auto"/>
      <w:ind w:left="0" w:firstLine="0"/>
      <w:jc w:val="left"/>
    </w:pPr>
    <w:r>
      <w:rPr>
        <w:rFonts w:ascii="Cambria" w:eastAsia="Cambria" w:hAnsi="Cambria" w:cs="Cambria"/>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2BC98" w14:textId="77777777" w:rsidR="00D1102C" w:rsidRDefault="00000000">
    <w:pPr>
      <w:spacing w:after="408" w:line="259" w:lineRule="auto"/>
      <w:ind w:left="470" w:firstLine="0"/>
      <w:jc w:val="left"/>
    </w:pPr>
    <w:r>
      <w:rPr>
        <w:noProof/>
      </w:rPr>
      <mc:AlternateContent>
        <mc:Choice Requires="wpg">
          <w:drawing>
            <wp:anchor distT="0" distB="0" distL="114300" distR="114300" simplePos="0" relativeHeight="251663360" behindDoc="0" locked="0" layoutInCell="1" allowOverlap="1" wp14:anchorId="5CABE3A4" wp14:editId="49490114">
              <wp:simplePos x="0" y="0"/>
              <wp:positionH relativeFrom="page">
                <wp:posOffset>1247775</wp:posOffset>
              </wp:positionH>
              <wp:positionV relativeFrom="page">
                <wp:posOffset>9137218</wp:posOffset>
              </wp:positionV>
              <wp:extent cx="5212080" cy="329946"/>
              <wp:effectExtent l="0" t="0" r="0" b="0"/>
              <wp:wrapSquare wrapText="bothSides"/>
              <wp:docPr id="25991" name="Group 25991"/>
              <wp:cNvGraphicFramePr/>
              <a:graphic xmlns:a="http://schemas.openxmlformats.org/drawingml/2006/main">
                <a:graphicData uri="http://schemas.microsoft.com/office/word/2010/wordprocessingGroup">
                  <wpg:wgp>
                    <wpg:cNvGrpSpPr/>
                    <wpg:grpSpPr>
                      <a:xfrm>
                        <a:off x="0" y="0"/>
                        <a:ext cx="5212080" cy="329946"/>
                        <a:chOff x="0" y="0"/>
                        <a:chExt cx="5212080" cy="329946"/>
                      </a:xfrm>
                    </wpg:grpSpPr>
                    <wps:wsp>
                      <wps:cNvPr id="25994" name="Rectangle 25994"/>
                      <wps:cNvSpPr/>
                      <wps:spPr>
                        <a:xfrm>
                          <a:off x="2619248" y="0"/>
                          <a:ext cx="31914" cy="135803"/>
                        </a:xfrm>
                        <a:prstGeom prst="rect">
                          <a:avLst/>
                        </a:prstGeom>
                        <a:ln>
                          <a:noFill/>
                        </a:ln>
                      </wps:spPr>
                      <wps:txbx>
                        <w:txbxContent>
                          <w:p w14:paraId="0089CD3E" w14:textId="77777777" w:rsidR="00D1102C" w:rsidRDefault="00000000">
                            <w:pPr>
                              <w:spacing w:after="160" w:line="259" w:lineRule="auto"/>
                              <w:ind w:left="0" w:firstLine="0"/>
                              <w:jc w:val="left"/>
                            </w:pPr>
                            <w:r>
                              <w:rPr>
                                <w:color w:val="0072CE"/>
                                <w:sz w:val="16"/>
                              </w:rPr>
                              <w:t xml:space="preserve"> </w:t>
                            </w:r>
                          </w:p>
                        </w:txbxContent>
                      </wps:txbx>
                      <wps:bodyPr horzOverflow="overflow" vert="horz" lIns="0" tIns="0" rIns="0" bIns="0" rtlCol="0">
                        <a:noAutofit/>
                      </wps:bodyPr>
                    </wps:wsp>
                    <wps:wsp>
                      <wps:cNvPr id="25995" name="Rectangle 25995"/>
                      <wps:cNvSpPr/>
                      <wps:spPr>
                        <a:xfrm>
                          <a:off x="3463798" y="279654"/>
                          <a:ext cx="15719" cy="66888"/>
                        </a:xfrm>
                        <a:prstGeom prst="rect">
                          <a:avLst/>
                        </a:prstGeom>
                        <a:ln>
                          <a:noFill/>
                        </a:ln>
                      </wps:spPr>
                      <wps:txbx>
                        <w:txbxContent>
                          <w:p w14:paraId="4E9FCB53" w14:textId="77777777" w:rsidR="00D1102C" w:rsidRDefault="00000000">
                            <w:pPr>
                              <w:spacing w:after="160" w:line="259" w:lineRule="auto"/>
                              <w:ind w:left="0" w:firstLine="0"/>
                              <w:jc w:val="left"/>
                            </w:pPr>
                            <w:r>
                              <w:rPr>
                                <w:color w:val="0072CE"/>
                                <w:sz w:val="8"/>
                              </w:rPr>
                              <w:t xml:space="preserve"> </w:t>
                            </w:r>
                          </w:p>
                        </w:txbxContent>
                      </wps:txbx>
                      <wps:bodyPr horzOverflow="overflow" vert="horz" lIns="0" tIns="0" rIns="0" bIns="0" rtlCol="0">
                        <a:noAutofit/>
                      </wps:bodyPr>
                    </wps:wsp>
                    <pic:pic xmlns:pic="http://schemas.openxmlformats.org/drawingml/2006/picture">
                      <pic:nvPicPr>
                        <pic:cNvPr id="25992" name="Picture 25992"/>
                        <pic:cNvPicPr/>
                      </pic:nvPicPr>
                      <pic:blipFill>
                        <a:blip r:embed="rId1"/>
                        <a:stretch>
                          <a:fillRect/>
                        </a:stretch>
                      </pic:blipFill>
                      <pic:spPr>
                        <a:xfrm>
                          <a:off x="1774825" y="99847"/>
                          <a:ext cx="1684401" cy="212725"/>
                        </a:xfrm>
                        <a:prstGeom prst="rect">
                          <a:avLst/>
                        </a:prstGeom>
                      </pic:spPr>
                    </pic:pic>
                    <wps:wsp>
                      <wps:cNvPr id="25993" name="Shape 25993"/>
                      <wps:cNvSpPr/>
                      <wps:spPr>
                        <a:xfrm>
                          <a:off x="0" y="15443"/>
                          <a:ext cx="5212080" cy="0"/>
                        </a:xfrm>
                        <a:custGeom>
                          <a:avLst/>
                          <a:gdLst/>
                          <a:ahLst/>
                          <a:cxnLst/>
                          <a:rect l="0" t="0" r="0" b="0"/>
                          <a:pathLst>
                            <a:path w="5212080">
                              <a:moveTo>
                                <a:pt x="0" y="0"/>
                              </a:moveTo>
                              <a:lnTo>
                                <a:pt x="5212080" y="0"/>
                              </a:lnTo>
                            </a:path>
                          </a:pathLst>
                        </a:custGeom>
                        <a:ln w="9525" cap="flat">
                          <a:round/>
                        </a:ln>
                      </wps:spPr>
                      <wps:style>
                        <a:lnRef idx="1">
                          <a:srgbClr val="4F81BD"/>
                        </a:lnRef>
                        <a:fillRef idx="0">
                          <a:srgbClr val="000000">
                            <a:alpha val="0"/>
                          </a:srgbClr>
                        </a:fillRef>
                        <a:effectRef idx="0">
                          <a:scrgbClr r="0" g="0" b="0"/>
                        </a:effectRef>
                        <a:fontRef idx="none"/>
                      </wps:style>
                      <wps:bodyPr/>
                    </wps:wsp>
                  </wpg:wgp>
                </a:graphicData>
              </a:graphic>
            </wp:anchor>
          </w:drawing>
        </mc:Choice>
        <mc:Fallback>
          <w:pict>
            <v:group w14:anchorId="5CABE3A4" id="Group 25991" o:spid="_x0000_s1036" style="position:absolute;left:0;text-align:left;margin-left:98.25pt;margin-top:719.45pt;width:410.4pt;height:26pt;z-index:251663360;mso-position-horizontal-relative:page;mso-position-vertical-relative:page" coordsize="52120,32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">
              <v:rect id="Rectangle 25994" o:spid="_x0000_s1037" style="position:absolute;left:26192;width:319;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" filled="f" stroked="f">
                <v:textbox inset="0,0,0,0">
                  <w:txbxContent>
                    <w:p w14:paraId="0089CD3E" w14:textId="77777777" w:rsidR="00D1102C" w:rsidRDefault="00000000">
                      <w:pPr>
                        <w:spacing w:after="160" w:line="259" w:lineRule="auto"/>
                        <w:ind w:left="0" w:firstLine="0"/>
                        <w:jc w:val="left"/>
                      </w:pPr>
                      <w:r>
                        <w:rPr>
                          <w:color w:val="0072CE"/>
                          <w:sz w:val="16"/>
                        </w:rPr>
                        <w:t xml:space="preserve"> </w:t>
                      </w:r>
                    </w:p>
                  </w:txbxContent>
                </v:textbox>
              </v:rect>
              <v:rect id="Rectangle 25995" o:spid="_x0000_s1038" style="position:absolute;left:34637;top:2796;width:158;height: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" filled="f" stroked="f">
                <v:textbox inset="0,0,0,0">
                  <w:txbxContent>
                    <w:p w14:paraId="4E9FCB53" w14:textId="77777777" w:rsidR="00D1102C" w:rsidRDefault="00000000">
                      <w:pPr>
                        <w:spacing w:after="160" w:line="259" w:lineRule="auto"/>
                        <w:ind w:left="0" w:firstLine="0"/>
                        <w:jc w:val="left"/>
                      </w:pPr>
                      <w:r>
                        <w:rPr>
                          <w:color w:val="0072CE"/>
                          <w:sz w:val="8"/>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992" o:spid="_x0000_s1039" type="#_x0000_t75" style="position:absolute;left:17748;top:998;width:16844;height:21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">
                <v:imagedata r:id="rId2" o:title=""/>
              </v:shape>
              <v:shape id="Shape 25993" o:spid="_x0000_s1040" style="position:absolute;top:154;width:52120;height:0;visibility:visible;mso-wrap-style:square;v-text-anchor:top" coordsize="5212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" path="m,l5212080,e" filled="f" strokecolor="#4f81bd">
                <v:path arrowok="t" textboxrect="0,0,5212080,0"/>
              </v:shape>
              <w10:wrap type="square" anchorx="page" anchory="page"/>
            </v:group>
          </w:pict>
        </mc:Fallback>
      </mc:AlternateContent>
    </w:r>
    <w:r>
      <w:rPr>
        <w:color w:val="0072CE"/>
        <w:sz w:val="16"/>
      </w:rPr>
      <w:t xml:space="preserve">(57) (1) 7400111   /   Av. Boyacá Calle 56A Sur No. 36A-09   /   Bogotá - Colombia   /   www.chevrolet.com.co </w:t>
    </w:r>
  </w:p>
  <w:p w14:paraId="45B9F7FF" w14:textId="77777777" w:rsidR="00D1102C" w:rsidRDefault="00000000">
    <w:pPr>
      <w:spacing w:after="0" w:line="259" w:lineRule="auto"/>
      <w:ind w:left="0" w:firstLine="0"/>
      <w:jc w:val="left"/>
    </w:pPr>
    <w:r>
      <w:rPr>
        <w:rFonts w:ascii="Cambria" w:eastAsia="Cambria" w:hAnsi="Cambria" w:cs="Cambria"/>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D475C" w14:textId="77777777" w:rsidR="00AE1906" w:rsidRDefault="00AE1906">
      <w:pPr>
        <w:spacing w:after="0" w:line="240" w:lineRule="auto"/>
      </w:pPr>
      <w:r>
        <w:separator/>
      </w:r>
    </w:p>
  </w:footnote>
  <w:footnote w:type="continuationSeparator" w:id="0">
    <w:p w14:paraId="56CC0C01" w14:textId="77777777" w:rsidR="00AE1906" w:rsidRDefault="00AE19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982EE" w14:textId="77777777" w:rsidR="00D1102C" w:rsidRDefault="00000000">
    <w:pPr>
      <w:spacing w:after="0" w:line="259" w:lineRule="auto"/>
      <w:ind w:left="0" w:firstLine="0"/>
      <w:jc w:val="left"/>
    </w:pPr>
    <w:r>
      <w:rPr>
        <w:noProof/>
      </w:rPr>
      <w:drawing>
        <wp:anchor distT="0" distB="0" distL="114300" distR="114300" simplePos="0" relativeHeight="251658240" behindDoc="0" locked="0" layoutInCell="1" allowOverlap="0" wp14:anchorId="6CE5527F" wp14:editId="349AB4D1">
          <wp:simplePos x="0" y="0"/>
          <wp:positionH relativeFrom="page">
            <wp:posOffset>6649720</wp:posOffset>
          </wp:positionH>
          <wp:positionV relativeFrom="page">
            <wp:posOffset>252730</wp:posOffset>
          </wp:positionV>
          <wp:extent cx="638175" cy="638175"/>
          <wp:effectExtent l="0" t="0" r="0"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638175" cy="638175"/>
                  </a:xfrm>
                  <a:prstGeom prst="rect">
                    <a:avLst/>
                  </a:prstGeom>
                </pic:spPr>
              </pic:pic>
            </a:graphicData>
          </a:graphic>
        </wp:anchor>
      </w:drawing>
    </w:r>
    <w:r>
      <w:rPr>
        <w:rFonts w:ascii="Cambria" w:eastAsia="Cambria" w:hAnsi="Cambria" w:cs="Cambria"/>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C0DBA" w14:textId="77777777" w:rsidR="00D1102C" w:rsidRDefault="00000000">
    <w:pPr>
      <w:spacing w:after="0" w:line="259" w:lineRule="auto"/>
      <w:ind w:left="0" w:firstLine="0"/>
      <w:jc w:val="left"/>
    </w:pPr>
    <w:r>
      <w:rPr>
        <w:noProof/>
      </w:rPr>
      <w:drawing>
        <wp:anchor distT="0" distB="0" distL="114300" distR="114300" simplePos="0" relativeHeight="251659264" behindDoc="0" locked="0" layoutInCell="1" allowOverlap="0" wp14:anchorId="2E17984F" wp14:editId="5A3AD521">
          <wp:simplePos x="0" y="0"/>
          <wp:positionH relativeFrom="page">
            <wp:posOffset>6649720</wp:posOffset>
          </wp:positionH>
          <wp:positionV relativeFrom="page">
            <wp:posOffset>252730</wp:posOffset>
          </wp:positionV>
          <wp:extent cx="638175" cy="638175"/>
          <wp:effectExtent l="0" t="0" r="0" b="0"/>
          <wp:wrapSquare wrapText="bothSides"/>
          <wp:docPr id="431649953"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638175" cy="638175"/>
                  </a:xfrm>
                  <a:prstGeom prst="rect">
                    <a:avLst/>
                  </a:prstGeom>
                </pic:spPr>
              </pic:pic>
            </a:graphicData>
          </a:graphic>
        </wp:anchor>
      </w:drawing>
    </w:r>
    <w:r>
      <w:rPr>
        <w:rFonts w:ascii="Cambria" w:eastAsia="Cambria" w:hAnsi="Cambria" w:cs="Cambria"/>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BF486" w14:textId="77777777" w:rsidR="00D1102C" w:rsidRDefault="00000000">
    <w:pPr>
      <w:spacing w:after="0" w:line="259" w:lineRule="auto"/>
      <w:ind w:left="0" w:firstLine="0"/>
      <w:jc w:val="left"/>
    </w:pPr>
    <w:r>
      <w:rPr>
        <w:noProof/>
      </w:rPr>
      <w:drawing>
        <wp:anchor distT="0" distB="0" distL="114300" distR="114300" simplePos="0" relativeHeight="251660288" behindDoc="0" locked="0" layoutInCell="1" allowOverlap="0" wp14:anchorId="0100E400" wp14:editId="1A3775B8">
          <wp:simplePos x="0" y="0"/>
          <wp:positionH relativeFrom="page">
            <wp:posOffset>6649720</wp:posOffset>
          </wp:positionH>
          <wp:positionV relativeFrom="page">
            <wp:posOffset>252730</wp:posOffset>
          </wp:positionV>
          <wp:extent cx="638175" cy="638175"/>
          <wp:effectExtent l="0" t="0" r="0" b="0"/>
          <wp:wrapSquare wrapText="bothSides"/>
          <wp:docPr id="1940234464"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638175" cy="638175"/>
                  </a:xfrm>
                  <a:prstGeom prst="rect">
                    <a:avLst/>
                  </a:prstGeom>
                </pic:spPr>
              </pic:pic>
            </a:graphicData>
          </a:graphic>
        </wp:anchor>
      </w:drawing>
    </w:r>
    <w:r>
      <w:rPr>
        <w:rFonts w:ascii="Cambria" w:eastAsia="Cambria" w:hAnsi="Cambria" w:cs="Cambria"/>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D6FB7"/>
    <w:multiLevelType w:val="hybridMultilevel"/>
    <w:tmpl w:val="0EDA212C"/>
    <w:lvl w:ilvl="0" w:tplc="F5CE8E24">
      <w:start w:val="1"/>
      <w:numFmt w:val="bullet"/>
      <w:lvlText w:val="▪"/>
      <w:lvlJc w:val="left"/>
      <w:pPr>
        <w:ind w:left="7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112F7A6">
      <w:start w:val="1"/>
      <w:numFmt w:val="bullet"/>
      <w:lvlText w:val="o"/>
      <w:lvlJc w:val="left"/>
      <w:pPr>
        <w:ind w:left="21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67BE7AC6">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9C722F34">
      <w:start w:val="1"/>
      <w:numFmt w:val="bullet"/>
      <w:lvlText w:val="•"/>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51F472FA">
      <w:start w:val="1"/>
      <w:numFmt w:val="bullet"/>
      <w:lvlText w:val="o"/>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85E2BE3C">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93EC52AE">
      <w:start w:val="1"/>
      <w:numFmt w:val="bullet"/>
      <w:lvlText w:val="•"/>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42B23940">
      <w:start w:val="1"/>
      <w:numFmt w:val="bullet"/>
      <w:lvlText w:val="o"/>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BB8EDF40">
      <w:start w:val="1"/>
      <w:numFmt w:val="bullet"/>
      <w:lvlText w:val="▪"/>
      <w:lvlJc w:val="left"/>
      <w:pPr>
        <w:ind w:left="72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0EF4DA7"/>
    <w:multiLevelType w:val="hybridMultilevel"/>
    <w:tmpl w:val="908CDBC0"/>
    <w:lvl w:ilvl="0" w:tplc="121CFE0C">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A34DF34">
      <w:start w:val="1"/>
      <w:numFmt w:val="bullet"/>
      <w:lvlText w:val="▪"/>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124AED4">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400BA70">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00E60F0">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6DA75D0">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18C6980">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890DBA6">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18ABE98">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8757D25"/>
    <w:multiLevelType w:val="hybridMultilevel"/>
    <w:tmpl w:val="89CA83B8"/>
    <w:lvl w:ilvl="0" w:tplc="B7B4E1F4">
      <w:start w:val="1"/>
      <w:numFmt w:val="bullet"/>
      <w:lvlText w:val="➢"/>
      <w:lvlJc w:val="left"/>
      <w:pPr>
        <w:ind w:left="7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79E7AD8">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5B84E5A">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A026D4E">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57C320A">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B942096">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BF630AE">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396CFB2">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D522EC6">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2706279"/>
    <w:multiLevelType w:val="hybridMultilevel"/>
    <w:tmpl w:val="EFD42438"/>
    <w:lvl w:ilvl="0" w:tplc="E93C2CF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73EB8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B0ED1F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C34AE7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5CF1A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6CC357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28C380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46E6C2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C1AF4C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C8E507D"/>
    <w:multiLevelType w:val="hybridMultilevel"/>
    <w:tmpl w:val="0218D106"/>
    <w:lvl w:ilvl="0" w:tplc="240A0001">
      <w:start w:val="1"/>
      <w:numFmt w:val="bullet"/>
      <w:lvlText w:val=""/>
      <w:lvlJc w:val="left"/>
      <w:pPr>
        <w:ind w:left="1425" w:hanging="360"/>
      </w:pPr>
      <w:rPr>
        <w:rFonts w:ascii="Symbol" w:hAnsi="Symbol" w:hint="default"/>
      </w:rPr>
    </w:lvl>
    <w:lvl w:ilvl="1" w:tplc="240A0003" w:tentative="1">
      <w:start w:val="1"/>
      <w:numFmt w:val="bullet"/>
      <w:lvlText w:val="o"/>
      <w:lvlJc w:val="left"/>
      <w:pPr>
        <w:ind w:left="2145" w:hanging="360"/>
      </w:pPr>
      <w:rPr>
        <w:rFonts w:ascii="Courier New" w:hAnsi="Courier New" w:cs="Courier New" w:hint="default"/>
      </w:rPr>
    </w:lvl>
    <w:lvl w:ilvl="2" w:tplc="240A0005" w:tentative="1">
      <w:start w:val="1"/>
      <w:numFmt w:val="bullet"/>
      <w:lvlText w:val=""/>
      <w:lvlJc w:val="left"/>
      <w:pPr>
        <w:ind w:left="2865" w:hanging="360"/>
      </w:pPr>
      <w:rPr>
        <w:rFonts w:ascii="Wingdings" w:hAnsi="Wingdings" w:hint="default"/>
      </w:rPr>
    </w:lvl>
    <w:lvl w:ilvl="3" w:tplc="240A0001" w:tentative="1">
      <w:start w:val="1"/>
      <w:numFmt w:val="bullet"/>
      <w:lvlText w:val=""/>
      <w:lvlJc w:val="left"/>
      <w:pPr>
        <w:ind w:left="3585" w:hanging="360"/>
      </w:pPr>
      <w:rPr>
        <w:rFonts w:ascii="Symbol" w:hAnsi="Symbol" w:hint="default"/>
      </w:rPr>
    </w:lvl>
    <w:lvl w:ilvl="4" w:tplc="240A0003" w:tentative="1">
      <w:start w:val="1"/>
      <w:numFmt w:val="bullet"/>
      <w:lvlText w:val="o"/>
      <w:lvlJc w:val="left"/>
      <w:pPr>
        <w:ind w:left="4305" w:hanging="360"/>
      </w:pPr>
      <w:rPr>
        <w:rFonts w:ascii="Courier New" w:hAnsi="Courier New" w:cs="Courier New" w:hint="default"/>
      </w:rPr>
    </w:lvl>
    <w:lvl w:ilvl="5" w:tplc="240A0005" w:tentative="1">
      <w:start w:val="1"/>
      <w:numFmt w:val="bullet"/>
      <w:lvlText w:val=""/>
      <w:lvlJc w:val="left"/>
      <w:pPr>
        <w:ind w:left="5025" w:hanging="360"/>
      </w:pPr>
      <w:rPr>
        <w:rFonts w:ascii="Wingdings" w:hAnsi="Wingdings" w:hint="default"/>
      </w:rPr>
    </w:lvl>
    <w:lvl w:ilvl="6" w:tplc="240A0001" w:tentative="1">
      <w:start w:val="1"/>
      <w:numFmt w:val="bullet"/>
      <w:lvlText w:val=""/>
      <w:lvlJc w:val="left"/>
      <w:pPr>
        <w:ind w:left="5745" w:hanging="360"/>
      </w:pPr>
      <w:rPr>
        <w:rFonts w:ascii="Symbol" w:hAnsi="Symbol" w:hint="default"/>
      </w:rPr>
    </w:lvl>
    <w:lvl w:ilvl="7" w:tplc="240A0003" w:tentative="1">
      <w:start w:val="1"/>
      <w:numFmt w:val="bullet"/>
      <w:lvlText w:val="o"/>
      <w:lvlJc w:val="left"/>
      <w:pPr>
        <w:ind w:left="6465" w:hanging="360"/>
      </w:pPr>
      <w:rPr>
        <w:rFonts w:ascii="Courier New" w:hAnsi="Courier New" w:cs="Courier New" w:hint="default"/>
      </w:rPr>
    </w:lvl>
    <w:lvl w:ilvl="8" w:tplc="240A0005" w:tentative="1">
      <w:start w:val="1"/>
      <w:numFmt w:val="bullet"/>
      <w:lvlText w:val=""/>
      <w:lvlJc w:val="left"/>
      <w:pPr>
        <w:ind w:left="7185" w:hanging="360"/>
      </w:pPr>
      <w:rPr>
        <w:rFonts w:ascii="Wingdings" w:hAnsi="Wingdings" w:hint="default"/>
      </w:rPr>
    </w:lvl>
  </w:abstractNum>
  <w:abstractNum w:abstractNumId="5" w15:restartNumberingAfterBreak="0">
    <w:nsid w:val="482F640D"/>
    <w:multiLevelType w:val="hybridMultilevel"/>
    <w:tmpl w:val="0DE097CC"/>
    <w:lvl w:ilvl="0" w:tplc="13E45024">
      <w:start w:val="1"/>
      <w:numFmt w:val="bullet"/>
      <w:lvlText w:val="▪"/>
      <w:lvlJc w:val="left"/>
      <w:pPr>
        <w:ind w:left="7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CDC8186">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BF8C1EC">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2BD26C9A">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FA8523A">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572CC90">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3D62998">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5700C1C">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04E0116">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CF2223E"/>
    <w:multiLevelType w:val="hybridMultilevel"/>
    <w:tmpl w:val="CB0C2316"/>
    <w:lvl w:ilvl="0" w:tplc="4C0E4352">
      <w:start w:val="1"/>
      <w:numFmt w:val="decimal"/>
      <w:lvlText w:val="%1."/>
      <w:lvlJc w:val="left"/>
      <w:pPr>
        <w:ind w:left="225"/>
      </w:pPr>
      <w:rPr>
        <w:rFonts w:ascii="Calibri" w:eastAsia="Calibri" w:hAnsi="Calibri" w:cs="Calibri"/>
        <w:b w:val="0"/>
        <w:i/>
        <w:iCs/>
        <w:strike w:val="0"/>
        <w:dstrike w:val="0"/>
        <w:color w:val="000000"/>
        <w:sz w:val="22"/>
        <w:szCs w:val="22"/>
        <w:u w:val="single" w:color="000000"/>
        <w:bdr w:val="none" w:sz="0" w:space="0" w:color="auto"/>
        <w:shd w:val="clear" w:color="auto" w:fill="auto"/>
        <w:vertAlign w:val="baseline"/>
      </w:rPr>
    </w:lvl>
    <w:lvl w:ilvl="1" w:tplc="EB300FA8">
      <w:start w:val="1"/>
      <w:numFmt w:val="lowerLetter"/>
      <w:lvlText w:val="%2"/>
      <w:lvlJc w:val="left"/>
      <w:pPr>
        <w:ind w:left="1080"/>
      </w:pPr>
      <w:rPr>
        <w:rFonts w:ascii="Calibri" w:eastAsia="Calibri" w:hAnsi="Calibri" w:cs="Calibri"/>
        <w:b w:val="0"/>
        <w:i/>
        <w:iCs/>
        <w:strike w:val="0"/>
        <w:dstrike w:val="0"/>
        <w:color w:val="000000"/>
        <w:sz w:val="22"/>
        <w:szCs w:val="22"/>
        <w:u w:val="single" w:color="000000"/>
        <w:bdr w:val="none" w:sz="0" w:space="0" w:color="auto"/>
        <w:shd w:val="clear" w:color="auto" w:fill="auto"/>
        <w:vertAlign w:val="baseline"/>
      </w:rPr>
    </w:lvl>
    <w:lvl w:ilvl="2" w:tplc="E60603B0">
      <w:start w:val="1"/>
      <w:numFmt w:val="lowerRoman"/>
      <w:lvlText w:val="%3"/>
      <w:lvlJc w:val="left"/>
      <w:pPr>
        <w:ind w:left="1800"/>
      </w:pPr>
      <w:rPr>
        <w:rFonts w:ascii="Calibri" w:eastAsia="Calibri" w:hAnsi="Calibri" w:cs="Calibri"/>
        <w:b w:val="0"/>
        <w:i/>
        <w:iCs/>
        <w:strike w:val="0"/>
        <w:dstrike w:val="0"/>
        <w:color w:val="000000"/>
        <w:sz w:val="22"/>
        <w:szCs w:val="22"/>
        <w:u w:val="single" w:color="000000"/>
        <w:bdr w:val="none" w:sz="0" w:space="0" w:color="auto"/>
        <w:shd w:val="clear" w:color="auto" w:fill="auto"/>
        <w:vertAlign w:val="baseline"/>
      </w:rPr>
    </w:lvl>
    <w:lvl w:ilvl="3" w:tplc="F428400E">
      <w:start w:val="1"/>
      <w:numFmt w:val="decimal"/>
      <w:lvlText w:val="%4"/>
      <w:lvlJc w:val="left"/>
      <w:pPr>
        <w:ind w:left="2520"/>
      </w:pPr>
      <w:rPr>
        <w:rFonts w:ascii="Calibri" w:eastAsia="Calibri" w:hAnsi="Calibri" w:cs="Calibri"/>
        <w:b w:val="0"/>
        <w:i/>
        <w:iCs/>
        <w:strike w:val="0"/>
        <w:dstrike w:val="0"/>
        <w:color w:val="000000"/>
        <w:sz w:val="22"/>
        <w:szCs w:val="22"/>
        <w:u w:val="single" w:color="000000"/>
        <w:bdr w:val="none" w:sz="0" w:space="0" w:color="auto"/>
        <w:shd w:val="clear" w:color="auto" w:fill="auto"/>
        <w:vertAlign w:val="baseline"/>
      </w:rPr>
    </w:lvl>
    <w:lvl w:ilvl="4" w:tplc="DFCE7AC8">
      <w:start w:val="1"/>
      <w:numFmt w:val="lowerLetter"/>
      <w:lvlText w:val="%5"/>
      <w:lvlJc w:val="left"/>
      <w:pPr>
        <w:ind w:left="3240"/>
      </w:pPr>
      <w:rPr>
        <w:rFonts w:ascii="Calibri" w:eastAsia="Calibri" w:hAnsi="Calibri" w:cs="Calibri"/>
        <w:b w:val="0"/>
        <w:i/>
        <w:iCs/>
        <w:strike w:val="0"/>
        <w:dstrike w:val="0"/>
        <w:color w:val="000000"/>
        <w:sz w:val="22"/>
        <w:szCs w:val="22"/>
        <w:u w:val="single" w:color="000000"/>
        <w:bdr w:val="none" w:sz="0" w:space="0" w:color="auto"/>
        <w:shd w:val="clear" w:color="auto" w:fill="auto"/>
        <w:vertAlign w:val="baseline"/>
      </w:rPr>
    </w:lvl>
    <w:lvl w:ilvl="5" w:tplc="AE4A032A">
      <w:start w:val="1"/>
      <w:numFmt w:val="lowerRoman"/>
      <w:lvlText w:val="%6"/>
      <w:lvlJc w:val="left"/>
      <w:pPr>
        <w:ind w:left="3960"/>
      </w:pPr>
      <w:rPr>
        <w:rFonts w:ascii="Calibri" w:eastAsia="Calibri" w:hAnsi="Calibri" w:cs="Calibri"/>
        <w:b w:val="0"/>
        <w:i/>
        <w:iCs/>
        <w:strike w:val="0"/>
        <w:dstrike w:val="0"/>
        <w:color w:val="000000"/>
        <w:sz w:val="22"/>
        <w:szCs w:val="22"/>
        <w:u w:val="single" w:color="000000"/>
        <w:bdr w:val="none" w:sz="0" w:space="0" w:color="auto"/>
        <w:shd w:val="clear" w:color="auto" w:fill="auto"/>
        <w:vertAlign w:val="baseline"/>
      </w:rPr>
    </w:lvl>
    <w:lvl w:ilvl="6" w:tplc="A23A1660">
      <w:start w:val="1"/>
      <w:numFmt w:val="decimal"/>
      <w:lvlText w:val="%7"/>
      <w:lvlJc w:val="left"/>
      <w:pPr>
        <w:ind w:left="4680"/>
      </w:pPr>
      <w:rPr>
        <w:rFonts w:ascii="Calibri" w:eastAsia="Calibri" w:hAnsi="Calibri" w:cs="Calibri"/>
        <w:b w:val="0"/>
        <w:i/>
        <w:iCs/>
        <w:strike w:val="0"/>
        <w:dstrike w:val="0"/>
        <w:color w:val="000000"/>
        <w:sz w:val="22"/>
        <w:szCs w:val="22"/>
        <w:u w:val="single" w:color="000000"/>
        <w:bdr w:val="none" w:sz="0" w:space="0" w:color="auto"/>
        <w:shd w:val="clear" w:color="auto" w:fill="auto"/>
        <w:vertAlign w:val="baseline"/>
      </w:rPr>
    </w:lvl>
    <w:lvl w:ilvl="7" w:tplc="E4C4BBFC">
      <w:start w:val="1"/>
      <w:numFmt w:val="lowerLetter"/>
      <w:lvlText w:val="%8"/>
      <w:lvlJc w:val="left"/>
      <w:pPr>
        <w:ind w:left="5400"/>
      </w:pPr>
      <w:rPr>
        <w:rFonts w:ascii="Calibri" w:eastAsia="Calibri" w:hAnsi="Calibri" w:cs="Calibri"/>
        <w:b w:val="0"/>
        <w:i/>
        <w:iCs/>
        <w:strike w:val="0"/>
        <w:dstrike w:val="0"/>
        <w:color w:val="000000"/>
        <w:sz w:val="22"/>
        <w:szCs w:val="22"/>
        <w:u w:val="single" w:color="000000"/>
        <w:bdr w:val="none" w:sz="0" w:space="0" w:color="auto"/>
        <w:shd w:val="clear" w:color="auto" w:fill="auto"/>
        <w:vertAlign w:val="baseline"/>
      </w:rPr>
    </w:lvl>
    <w:lvl w:ilvl="8" w:tplc="2D1E5050">
      <w:start w:val="1"/>
      <w:numFmt w:val="lowerRoman"/>
      <w:lvlText w:val="%9"/>
      <w:lvlJc w:val="left"/>
      <w:pPr>
        <w:ind w:left="6120"/>
      </w:pPr>
      <w:rPr>
        <w:rFonts w:ascii="Calibri" w:eastAsia="Calibri" w:hAnsi="Calibri" w:cs="Calibri"/>
        <w:b w:val="0"/>
        <w:i/>
        <w:iCs/>
        <w:strike w:val="0"/>
        <w:dstrike w:val="0"/>
        <w:color w:val="000000"/>
        <w:sz w:val="22"/>
        <w:szCs w:val="22"/>
        <w:u w:val="single" w:color="000000"/>
        <w:bdr w:val="none" w:sz="0" w:space="0" w:color="auto"/>
        <w:shd w:val="clear" w:color="auto" w:fill="auto"/>
        <w:vertAlign w:val="baseline"/>
      </w:rPr>
    </w:lvl>
  </w:abstractNum>
  <w:abstractNum w:abstractNumId="7" w15:restartNumberingAfterBreak="0">
    <w:nsid w:val="534122FA"/>
    <w:multiLevelType w:val="hybridMultilevel"/>
    <w:tmpl w:val="0BE0D53C"/>
    <w:lvl w:ilvl="0" w:tplc="E870D30C">
      <w:start w:val="1"/>
      <w:numFmt w:val="bullet"/>
      <w:lvlText w:val="➢"/>
      <w:lvlJc w:val="left"/>
      <w:pPr>
        <w:ind w:left="7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DAA5BC6">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7305EC6">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4894C196">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F367C86">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0E8783C">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2F478DA">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BBA059C">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A4C9C42">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0044D86"/>
    <w:multiLevelType w:val="hybridMultilevel"/>
    <w:tmpl w:val="B1B04A2E"/>
    <w:lvl w:ilvl="0" w:tplc="240A0001">
      <w:start w:val="1"/>
      <w:numFmt w:val="bullet"/>
      <w:lvlText w:val=""/>
      <w:lvlJc w:val="left"/>
      <w:pPr>
        <w:ind w:left="643" w:hanging="360"/>
      </w:pPr>
      <w:rPr>
        <w:rFonts w:ascii="Symbol" w:hAnsi="Symbol" w:hint="default"/>
      </w:rPr>
    </w:lvl>
    <w:lvl w:ilvl="1" w:tplc="240A0003" w:tentative="1">
      <w:start w:val="1"/>
      <w:numFmt w:val="bullet"/>
      <w:lvlText w:val="o"/>
      <w:lvlJc w:val="left"/>
      <w:pPr>
        <w:ind w:left="1363" w:hanging="360"/>
      </w:pPr>
      <w:rPr>
        <w:rFonts w:ascii="Courier New" w:hAnsi="Courier New" w:cs="Courier New" w:hint="default"/>
      </w:rPr>
    </w:lvl>
    <w:lvl w:ilvl="2" w:tplc="240A0005" w:tentative="1">
      <w:start w:val="1"/>
      <w:numFmt w:val="bullet"/>
      <w:lvlText w:val=""/>
      <w:lvlJc w:val="left"/>
      <w:pPr>
        <w:ind w:left="2083" w:hanging="360"/>
      </w:pPr>
      <w:rPr>
        <w:rFonts w:ascii="Wingdings" w:hAnsi="Wingdings" w:hint="default"/>
      </w:rPr>
    </w:lvl>
    <w:lvl w:ilvl="3" w:tplc="240A0001" w:tentative="1">
      <w:start w:val="1"/>
      <w:numFmt w:val="bullet"/>
      <w:lvlText w:val=""/>
      <w:lvlJc w:val="left"/>
      <w:pPr>
        <w:ind w:left="2803" w:hanging="360"/>
      </w:pPr>
      <w:rPr>
        <w:rFonts w:ascii="Symbol" w:hAnsi="Symbol" w:hint="default"/>
      </w:rPr>
    </w:lvl>
    <w:lvl w:ilvl="4" w:tplc="240A0003" w:tentative="1">
      <w:start w:val="1"/>
      <w:numFmt w:val="bullet"/>
      <w:lvlText w:val="o"/>
      <w:lvlJc w:val="left"/>
      <w:pPr>
        <w:ind w:left="3523" w:hanging="360"/>
      </w:pPr>
      <w:rPr>
        <w:rFonts w:ascii="Courier New" w:hAnsi="Courier New" w:cs="Courier New" w:hint="default"/>
      </w:rPr>
    </w:lvl>
    <w:lvl w:ilvl="5" w:tplc="240A0005" w:tentative="1">
      <w:start w:val="1"/>
      <w:numFmt w:val="bullet"/>
      <w:lvlText w:val=""/>
      <w:lvlJc w:val="left"/>
      <w:pPr>
        <w:ind w:left="4243" w:hanging="360"/>
      </w:pPr>
      <w:rPr>
        <w:rFonts w:ascii="Wingdings" w:hAnsi="Wingdings" w:hint="default"/>
      </w:rPr>
    </w:lvl>
    <w:lvl w:ilvl="6" w:tplc="240A0001" w:tentative="1">
      <w:start w:val="1"/>
      <w:numFmt w:val="bullet"/>
      <w:lvlText w:val=""/>
      <w:lvlJc w:val="left"/>
      <w:pPr>
        <w:ind w:left="4963" w:hanging="360"/>
      </w:pPr>
      <w:rPr>
        <w:rFonts w:ascii="Symbol" w:hAnsi="Symbol" w:hint="default"/>
      </w:rPr>
    </w:lvl>
    <w:lvl w:ilvl="7" w:tplc="240A0003" w:tentative="1">
      <w:start w:val="1"/>
      <w:numFmt w:val="bullet"/>
      <w:lvlText w:val="o"/>
      <w:lvlJc w:val="left"/>
      <w:pPr>
        <w:ind w:left="5683" w:hanging="360"/>
      </w:pPr>
      <w:rPr>
        <w:rFonts w:ascii="Courier New" w:hAnsi="Courier New" w:cs="Courier New" w:hint="default"/>
      </w:rPr>
    </w:lvl>
    <w:lvl w:ilvl="8" w:tplc="240A0005" w:tentative="1">
      <w:start w:val="1"/>
      <w:numFmt w:val="bullet"/>
      <w:lvlText w:val=""/>
      <w:lvlJc w:val="left"/>
      <w:pPr>
        <w:ind w:left="6403" w:hanging="360"/>
      </w:pPr>
      <w:rPr>
        <w:rFonts w:ascii="Wingdings" w:hAnsi="Wingdings" w:hint="default"/>
      </w:rPr>
    </w:lvl>
  </w:abstractNum>
  <w:abstractNum w:abstractNumId="9" w15:restartNumberingAfterBreak="0">
    <w:nsid w:val="6B6E2166"/>
    <w:multiLevelType w:val="hybridMultilevel"/>
    <w:tmpl w:val="515E00C8"/>
    <w:lvl w:ilvl="0" w:tplc="240A0001">
      <w:start w:val="1"/>
      <w:numFmt w:val="bullet"/>
      <w:lvlText w:val=""/>
      <w:lvlJc w:val="left"/>
      <w:pPr>
        <w:ind w:left="643" w:hanging="360"/>
      </w:pPr>
      <w:rPr>
        <w:rFonts w:ascii="Symbol" w:hAnsi="Symbol" w:hint="default"/>
      </w:rPr>
    </w:lvl>
    <w:lvl w:ilvl="1" w:tplc="240A0003" w:tentative="1">
      <w:start w:val="1"/>
      <w:numFmt w:val="bullet"/>
      <w:lvlText w:val="o"/>
      <w:lvlJc w:val="left"/>
      <w:pPr>
        <w:ind w:left="1363" w:hanging="360"/>
      </w:pPr>
      <w:rPr>
        <w:rFonts w:ascii="Courier New" w:hAnsi="Courier New" w:cs="Courier New" w:hint="default"/>
      </w:rPr>
    </w:lvl>
    <w:lvl w:ilvl="2" w:tplc="240A0005" w:tentative="1">
      <w:start w:val="1"/>
      <w:numFmt w:val="bullet"/>
      <w:lvlText w:val=""/>
      <w:lvlJc w:val="left"/>
      <w:pPr>
        <w:ind w:left="2083" w:hanging="360"/>
      </w:pPr>
      <w:rPr>
        <w:rFonts w:ascii="Wingdings" w:hAnsi="Wingdings" w:hint="default"/>
      </w:rPr>
    </w:lvl>
    <w:lvl w:ilvl="3" w:tplc="240A0001" w:tentative="1">
      <w:start w:val="1"/>
      <w:numFmt w:val="bullet"/>
      <w:lvlText w:val=""/>
      <w:lvlJc w:val="left"/>
      <w:pPr>
        <w:ind w:left="2803" w:hanging="360"/>
      </w:pPr>
      <w:rPr>
        <w:rFonts w:ascii="Symbol" w:hAnsi="Symbol" w:hint="default"/>
      </w:rPr>
    </w:lvl>
    <w:lvl w:ilvl="4" w:tplc="240A0003" w:tentative="1">
      <w:start w:val="1"/>
      <w:numFmt w:val="bullet"/>
      <w:lvlText w:val="o"/>
      <w:lvlJc w:val="left"/>
      <w:pPr>
        <w:ind w:left="3523" w:hanging="360"/>
      </w:pPr>
      <w:rPr>
        <w:rFonts w:ascii="Courier New" w:hAnsi="Courier New" w:cs="Courier New" w:hint="default"/>
      </w:rPr>
    </w:lvl>
    <w:lvl w:ilvl="5" w:tplc="240A0005" w:tentative="1">
      <w:start w:val="1"/>
      <w:numFmt w:val="bullet"/>
      <w:lvlText w:val=""/>
      <w:lvlJc w:val="left"/>
      <w:pPr>
        <w:ind w:left="4243" w:hanging="360"/>
      </w:pPr>
      <w:rPr>
        <w:rFonts w:ascii="Wingdings" w:hAnsi="Wingdings" w:hint="default"/>
      </w:rPr>
    </w:lvl>
    <w:lvl w:ilvl="6" w:tplc="240A0001" w:tentative="1">
      <w:start w:val="1"/>
      <w:numFmt w:val="bullet"/>
      <w:lvlText w:val=""/>
      <w:lvlJc w:val="left"/>
      <w:pPr>
        <w:ind w:left="4963" w:hanging="360"/>
      </w:pPr>
      <w:rPr>
        <w:rFonts w:ascii="Symbol" w:hAnsi="Symbol" w:hint="default"/>
      </w:rPr>
    </w:lvl>
    <w:lvl w:ilvl="7" w:tplc="240A0003" w:tentative="1">
      <w:start w:val="1"/>
      <w:numFmt w:val="bullet"/>
      <w:lvlText w:val="o"/>
      <w:lvlJc w:val="left"/>
      <w:pPr>
        <w:ind w:left="5683" w:hanging="360"/>
      </w:pPr>
      <w:rPr>
        <w:rFonts w:ascii="Courier New" w:hAnsi="Courier New" w:cs="Courier New" w:hint="default"/>
      </w:rPr>
    </w:lvl>
    <w:lvl w:ilvl="8" w:tplc="240A0005" w:tentative="1">
      <w:start w:val="1"/>
      <w:numFmt w:val="bullet"/>
      <w:lvlText w:val=""/>
      <w:lvlJc w:val="left"/>
      <w:pPr>
        <w:ind w:left="6403" w:hanging="360"/>
      </w:pPr>
      <w:rPr>
        <w:rFonts w:ascii="Wingdings" w:hAnsi="Wingdings" w:hint="default"/>
      </w:rPr>
    </w:lvl>
  </w:abstractNum>
  <w:num w:numId="1" w16cid:durableId="762337087">
    <w:abstractNumId w:val="0"/>
  </w:num>
  <w:num w:numId="2" w16cid:durableId="76750413">
    <w:abstractNumId w:val="7"/>
  </w:num>
  <w:num w:numId="3" w16cid:durableId="770247236">
    <w:abstractNumId w:val="3"/>
  </w:num>
  <w:num w:numId="4" w16cid:durableId="1496066501">
    <w:abstractNumId w:val="2"/>
  </w:num>
  <w:num w:numId="5" w16cid:durableId="1318419745">
    <w:abstractNumId w:val="6"/>
  </w:num>
  <w:num w:numId="6" w16cid:durableId="1744378025">
    <w:abstractNumId w:val="1"/>
  </w:num>
  <w:num w:numId="7" w16cid:durableId="204294015">
    <w:abstractNumId w:val="5"/>
  </w:num>
  <w:num w:numId="8" w16cid:durableId="660347981">
    <w:abstractNumId w:val="9"/>
  </w:num>
  <w:num w:numId="9" w16cid:durableId="1367489635">
    <w:abstractNumId w:val="8"/>
  </w:num>
  <w:num w:numId="10" w16cid:durableId="8645596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02C"/>
    <w:rsid w:val="0013292F"/>
    <w:rsid w:val="002E2599"/>
    <w:rsid w:val="00302AA5"/>
    <w:rsid w:val="00324279"/>
    <w:rsid w:val="00334DCB"/>
    <w:rsid w:val="0041326D"/>
    <w:rsid w:val="005B00C8"/>
    <w:rsid w:val="00673E37"/>
    <w:rsid w:val="006E7110"/>
    <w:rsid w:val="007224F3"/>
    <w:rsid w:val="0078660D"/>
    <w:rsid w:val="0099722E"/>
    <w:rsid w:val="00A200DE"/>
    <w:rsid w:val="00A51527"/>
    <w:rsid w:val="00AE1906"/>
    <w:rsid w:val="00BD2CC4"/>
    <w:rsid w:val="00D1102C"/>
    <w:rsid w:val="00D32EEF"/>
    <w:rsid w:val="00FC01D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51E34"/>
  <w15:docId w15:val="{2DC708CA-17A8-4EEC-94C1-22F706306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O" w:eastAsia="es-C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4" w:lineRule="auto"/>
      <w:ind w:left="10" w:hanging="10"/>
      <w:jc w:val="both"/>
    </w:pPr>
    <w:rPr>
      <w:rFonts w:ascii="Calibri" w:eastAsia="Calibri" w:hAnsi="Calibri" w:cs="Calibri"/>
      <w:color w:val="000000"/>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rrafodelista">
    <w:name w:val="List Paragraph"/>
    <w:basedOn w:val="Normal"/>
    <w:uiPriority w:val="34"/>
    <w:qFormat/>
    <w:rsid w:val="00302AA5"/>
    <w:pPr>
      <w:ind w:left="720"/>
      <w:contextualSpacing/>
    </w:pPr>
  </w:style>
  <w:style w:type="character" w:styleId="Hipervnculo">
    <w:name w:val="Hyperlink"/>
    <w:basedOn w:val="Fuentedeprrafopredeter"/>
    <w:uiPriority w:val="99"/>
    <w:unhideWhenUsed/>
    <w:rsid w:val="007224F3"/>
    <w:rPr>
      <w:color w:val="467886" w:themeColor="hyperlink"/>
      <w:u w:val="single"/>
    </w:rPr>
  </w:style>
  <w:style w:type="character" w:styleId="Mencinsinresolver">
    <w:name w:val="Unresolved Mention"/>
    <w:basedOn w:val="Fuentedeprrafopredeter"/>
    <w:uiPriority w:val="99"/>
    <w:semiHidden/>
    <w:unhideWhenUsed/>
    <w:rsid w:val="007224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www.grandprixacdelco.com/" TargetMode="External"/><Relationship Id="rId21" Type="http://schemas.openxmlformats.org/officeDocument/2006/relationships/hyperlink" Target="http://www.grandprixacdelco.com/" TargetMode="External"/><Relationship Id="rId34" Type="http://schemas.openxmlformats.org/officeDocument/2006/relationships/hyperlink" Target="https://acdelco.com.co/catalogin/admin/calendario.php" TargetMode="External"/><Relationship Id="rId42" Type="http://schemas.openxmlformats.org/officeDocument/2006/relationships/hyperlink" Target="mailto:michele.diaz@commonwealth-team.com" TargetMode="External"/><Relationship Id="rId47" Type="http://schemas.openxmlformats.org/officeDocument/2006/relationships/hyperlink" Target="http://www.grandprixacdelco.com/" TargetMode="External"/><Relationship Id="rId50" Type="http://schemas.openxmlformats.org/officeDocument/2006/relationships/hyperlink" Target="http://www.grandprixacdelco.com/" TargetMode="External"/><Relationship Id="rId55" Type="http://schemas.openxmlformats.org/officeDocument/2006/relationships/hyperlink" Target="http://www.grandprixacdelco.com/" TargetMode="External"/><Relationship Id="rId63" Type="http://schemas.openxmlformats.org/officeDocument/2006/relationships/footer" Target="footer1.xml"/><Relationship Id="rId68"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acdelco.com.co/catalogin/admin/calendario.php" TargetMode="External"/><Relationship Id="rId29" Type="http://schemas.openxmlformats.org/officeDocument/2006/relationships/hyperlink" Target="http://www.grandprixacdelco.com/" TargetMode="External"/><Relationship Id="rId11" Type="http://schemas.openxmlformats.org/officeDocument/2006/relationships/hyperlink" Target="http://www.grandprixacdelco.com/" TargetMode="External"/><Relationship Id="rId24" Type="http://schemas.openxmlformats.org/officeDocument/2006/relationships/hyperlink" Target="http://www.grandprixacdelco.com/" TargetMode="External"/><Relationship Id="rId32" Type="http://schemas.openxmlformats.org/officeDocument/2006/relationships/hyperlink" Target="http://www.grandprixacdelco.com/" TargetMode="External"/><Relationship Id="rId37" Type="http://schemas.openxmlformats.org/officeDocument/2006/relationships/hyperlink" Target="http://www.grandprixacdelco.com/" TargetMode="External"/><Relationship Id="rId40" Type="http://schemas.openxmlformats.org/officeDocument/2006/relationships/hyperlink" Target="http://www.grandprixacdelco.com/" TargetMode="External"/><Relationship Id="rId45" Type="http://schemas.openxmlformats.org/officeDocument/2006/relationships/hyperlink" Target="http://www.grandprixacdelco.com/" TargetMode="External"/><Relationship Id="rId53" Type="http://schemas.openxmlformats.org/officeDocument/2006/relationships/hyperlink" Target="http://www.grandprixacdelco.com/" TargetMode="External"/><Relationship Id="rId58" Type="http://schemas.openxmlformats.org/officeDocument/2006/relationships/hyperlink" Target="https://acdelco.com.co/politicas/" TargetMode="External"/><Relationship Id="rId66" Type="http://schemas.openxmlformats.org/officeDocument/2006/relationships/footer" Target="footer3.xml"/><Relationship Id="rId5" Type="http://schemas.openxmlformats.org/officeDocument/2006/relationships/footnotes" Target="footnotes.xml"/><Relationship Id="rId61" Type="http://schemas.openxmlformats.org/officeDocument/2006/relationships/header" Target="header1.xml"/><Relationship Id="rId19" Type="http://schemas.openxmlformats.org/officeDocument/2006/relationships/hyperlink" Target="http://www.grandprixacdelco.com/" TargetMode="External"/><Relationship Id="rId14" Type="http://schemas.openxmlformats.org/officeDocument/2006/relationships/hyperlink" Target="http://www.grandprixacdelco.com/" TargetMode="External"/><Relationship Id="rId22" Type="http://schemas.openxmlformats.org/officeDocument/2006/relationships/hyperlink" Target="http://www.grandprixacdelco.com/" TargetMode="External"/><Relationship Id="rId27" Type="http://schemas.openxmlformats.org/officeDocument/2006/relationships/hyperlink" Target="http://www.grandprixacdelco.com/" TargetMode="External"/><Relationship Id="rId30" Type="http://schemas.openxmlformats.org/officeDocument/2006/relationships/hyperlink" Target="http://www.grandprixacdelco.com/" TargetMode="External"/><Relationship Id="rId35" Type="http://schemas.openxmlformats.org/officeDocument/2006/relationships/hyperlink" Target="http://www.grandprixacdelco.com/" TargetMode="External"/><Relationship Id="rId43" Type="http://schemas.openxmlformats.org/officeDocument/2006/relationships/hyperlink" Target="http://www.grandprixacdelco.com/" TargetMode="External"/><Relationship Id="rId48" Type="http://schemas.openxmlformats.org/officeDocument/2006/relationships/hyperlink" Target="http://www.grandprixacdelco.com/" TargetMode="External"/><Relationship Id="rId56" Type="http://schemas.openxmlformats.org/officeDocument/2006/relationships/hyperlink" Target="http://www.grandprixacdelco.com/" TargetMode="External"/><Relationship Id="rId64" Type="http://schemas.openxmlformats.org/officeDocument/2006/relationships/footer" Target="footer2.xml"/><Relationship Id="rId8" Type="http://schemas.openxmlformats.org/officeDocument/2006/relationships/hyperlink" Target="http://www.acdelco.com.co/politicas/" TargetMode="External"/><Relationship Id="rId51" Type="http://schemas.openxmlformats.org/officeDocument/2006/relationships/hyperlink" Target="http://www.grandprixacdelco.com/" TargetMode="External"/><Relationship Id="rId3" Type="http://schemas.openxmlformats.org/officeDocument/2006/relationships/settings" Target="settings.xml"/><Relationship Id="rId12" Type="http://schemas.openxmlformats.org/officeDocument/2006/relationships/hyperlink" Target="http://www.grandprixacdelco.com/" TargetMode="External"/><Relationship Id="rId17" Type="http://schemas.openxmlformats.org/officeDocument/2006/relationships/hyperlink" Target="https://acdelco.com.co/catalogin/admin/calendario.php" TargetMode="External"/><Relationship Id="rId25" Type="http://schemas.openxmlformats.org/officeDocument/2006/relationships/hyperlink" Target="http://www.grandprixacdelco.com/" TargetMode="External"/><Relationship Id="rId33" Type="http://schemas.openxmlformats.org/officeDocument/2006/relationships/hyperlink" Target="https://acdelco.com.co/catalogin/admin/calendario.php" TargetMode="External"/><Relationship Id="rId38" Type="http://schemas.openxmlformats.org/officeDocument/2006/relationships/hyperlink" Target="http://www.grandprixacdelco.com/" TargetMode="External"/><Relationship Id="rId46" Type="http://schemas.openxmlformats.org/officeDocument/2006/relationships/hyperlink" Target="http://www.grandprixacdelco.com/" TargetMode="External"/><Relationship Id="rId59" Type="http://schemas.openxmlformats.org/officeDocument/2006/relationships/hyperlink" Target="https://acdelco.com.co/politicas/" TargetMode="External"/><Relationship Id="rId67" Type="http://schemas.openxmlformats.org/officeDocument/2006/relationships/fontTable" Target="fontTable.xml"/><Relationship Id="rId20" Type="http://schemas.openxmlformats.org/officeDocument/2006/relationships/hyperlink" Target="http://www.grandprixacdelco.com/" TargetMode="External"/><Relationship Id="rId41" Type="http://schemas.openxmlformats.org/officeDocument/2006/relationships/hyperlink" Target="http://www.grandprixacdelco.com/" TargetMode="External"/><Relationship Id="rId54" Type="http://schemas.openxmlformats.org/officeDocument/2006/relationships/hyperlink" Target="http://www.grandprixacdelco.com/" TargetMode="External"/><Relationship Id="rId62"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grandprixacdelco.com/" TargetMode="External"/><Relationship Id="rId23" Type="http://schemas.openxmlformats.org/officeDocument/2006/relationships/hyperlink" Target="http://www.grandprixacdelco.com/" TargetMode="External"/><Relationship Id="rId28" Type="http://schemas.openxmlformats.org/officeDocument/2006/relationships/hyperlink" Target="http://www.grandprixacdelco.com/" TargetMode="External"/><Relationship Id="rId36" Type="http://schemas.openxmlformats.org/officeDocument/2006/relationships/hyperlink" Target="http://www.grandprixacdelco.com/" TargetMode="External"/><Relationship Id="rId49" Type="http://schemas.openxmlformats.org/officeDocument/2006/relationships/hyperlink" Target="http://www.grandprixacdelco.com/" TargetMode="External"/><Relationship Id="rId57" Type="http://schemas.openxmlformats.org/officeDocument/2006/relationships/hyperlink" Target="https://acdelco.com.co/politicas/" TargetMode="External"/><Relationship Id="rId10" Type="http://schemas.openxmlformats.org/officeDocument/2006/relationships/hyperlink" Target="http://www.grandprixacdelco.com/" TargetMode="External"/><Relationship Id="rId31" Type="http://schemas.openxmlformats.org/officeDocument/2006/relationships/hyperlink" Target="http://www.grandprixacdelco.com/" TargetMode="External"/><Relationship Id="rId44" Type="http://schemas.openxmlformats.org/officeDocument/2006/relationships/hyperlink" Target="http://www.grandprixacdelco.com/" TargetMode="External"/><Relationship Id="rId52" Type="http://schemas.openxmlformats.org/officeDocument/2006/relationships/hyperlink" Target="http://www.grandprixacdelco.com/" TargetMode="External"/><Relationship Id="rId60" Type="http://schemas.openxmlformats.org/officeDocument/2006/relationships/image" Target="media/image2.jpg"/><Relationship Id="rId65"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acdelco.com.co/politicas/" TargetMode="External"/><Relationship Id="rId13" Type="http://schemas.openxmlformats.org/officeDocument/2006/relationships/hyperlink" Target="http://www.grandprixacdelco.com/" TargetMode="External"/><Relationship Id="rId18" Type="http://schemas.openxmlformats.org/officeDocument/2006/relationships/hyperlink" Target="http://www.grandprixacdelco.com/" TargetMode="External"/><Relationship Id="rId39" Type="http://schemas.openxmlformats.org/officeDocument/2006/relationships/hyperlink" Target="http://www.grandprixacdelco.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5858</Words>
  <Characters>31348</Characters>
  <Application>Microsoft Office Word</Application>
  <DocSecurity>0</DocSecurity>
  <Lines>717</Lines>
  <Paragraphs>238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Diana Rodriguez Herrera</cp:lastModifiedBy>
  <cp:revision>6</cp:revision>
  <dcterms:created xsi:type="dcterms:W3CDTF">2025-01-28T22:18:00Z</dcterms:created>
  <dcterms:modified xsi:type="dcterms:W3CDTF">2025-10-03T21:13:00Z</dcterms:modified>
</cp:coreProperties>
</file>